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4772"/>
        <w:gridCol w:w="4784"/>
      </w:tblGrid>
      <w:tr w:rsidR="007B1407" w:rsidRPr="008B2998" w:rsidTr="00AB4ED6">
        <w:trPr>
          <w:trHeight w:val="1285"/>
        </w:trPr>
        <w:tc>
          <w:tcPr>
            <w:tcW w:w="4772" w:type="dxa"/>
            <w:tcBorders>
              <w:bottom w:val="single" w:sz="4" w:space="0" w:color="auto"/>
            </w:tcBorders>
          </w:tcPr>
          <w:p w:rsidR="007B1407" w:rsidRPr="00B07D68" w:rsidRDefault="007B1407" w:rsidP="00BE0544">
            <w:pPr>
              <w:pStyle w:val="Nosaukums"/>
              <w:jc w:val="both"/>
              <w:rPr>
                <w:rFonts w:asciiTheme="minorHAnsi" w:hAnsiTheme="minorHAnsi" w:cs="Arial"/>
                <w:i w:val="0"/>
                <w:iCs/>
                <w:sz w:val="22"/>
              </w:rPr>
            </w:pPr>
            <w:bookmarkStart w:id="0" w:name="_GoBack"/>
            <w:bookmarkEnd w:id="0"/>
            <w:r w:rsidRPr="00B07D68">
              <w:rPr>
                <w:rFonts w:asciiTheme="minorHAnsi" w:hAnsiTheme="minorHAnsi" w:cs="Arial"/>
                <w:i w:val="0"/>
                <w:iCs/>
                <w:sz w:val="22"/>
              </w:rPr>
              <w:t>SASKAŅOTS</w:t>
            </w:r>
          </w:p>
          <w:p w:rsidR="007B1407" w:rsidRPr="00B07D68" w:rsidRDefault="007B1407" w:rsidP="00BE0544">
            <w:pPr>
              <w:pStyle w:val="Nosaukums"/>
              <w:jc w:val="both"/>
              <w:rPr>
                <w:rFonts w:asciiTheme="minorHAnsi" w:hAnsiTheme="minorHAnsi" w:cs="Arial"/>
                <w:i w:val="0"/>
                <w:iCs/>
                <w:sz w:val="22"/>
              </w:rPr>
            </w:pPr>
            <w:r w:rsidRPr="00B07D68">
              <w:rPr>
                <w:rFonts w:asciiTheme="minorHAnsi" w:hAnsiTheme="minorHAnsi" w:cs="Arial"/>
                <w:i w:val="0"/>
                <w:iCs/>
                <w:sz w:val="22"/>
              </w:rPr>
              <w:t>Latvijas Automobiļu federācijas sekretariātā</w:t>
            </w:r>
          </w:p>
          <w:p w:rsidR="007B1407" w:rsidRPr="00B07D68" w:rsidRDefault="007B1407" w:rsidP="00BE0544">
            <w:pPr>
              <w:pStyle w:val="Nosaukums"/>
              <w:jc w:val="both"/>
              <w:rPr>
                <w:rFonts w:asciiTheme="minorHAnsi" w:hAnsiTheme="minorHAnsi" w:cs="Arial"/>
                <w:i w:val="0"/>
                <w:iCs/>
                <w:sz w:val="22"/>
              </w:rPr>
            </w:pPr>
            <w:r w:rsidRPr="00B07D68">
              <w:rPr>
                <w:rFonts w:asciiTheme="minorHAnsi" w:hAnsiTheme="minorHAnsi" w:cs="Arial"/>
                <w:i w:val="0"/>
                <w:iCs/>
                <w:sz w:val="22"/>
              </w:rPr>
              <w:t xml:space="preserve">ģenerālsekretāre p.i. I. Ulme </w:t>
            </w:r>
          </w:p>
          <w:p w:rsidR="007B1407" w:rsidRPr="00B07D68" w:rsidRDefault="007B1407" w:rsidP="00BE0544">
            <w:pPr>
              <w:pStyle w:val="Nosaukums"/>
              <w:jc w:val="both"/>
              <w:rPr>
                <w:rFonts w:asciiTheme="minorHAnsi" w:hAnsiTheme="minorHAnsi"/>
                <w:i w:val="0"/>
                <w:iCs/>
                <w:sz w:val="8"/>
              </w:rPr>
            </w:pPr>
            <w:r w:rsidRPr="00B07D68">
              <w:rPr>
                <w:rFonts w:asciiTheme="minorHAnsi" w:hAnsiTheme="minorHAnsi" w:cs="Arial"/>
                <w:i w:val="0"/>
                <w:iCs/>
                <w:sz w:val="22"/>
              </w:rPr>
              <w:t xml:space="preserve">2013.gada ______________       </w:t>
            </w:r>
          </w:p>
        </w:tc>
        <w:tc>
          <w:tcPr>
            <w:tcW w:w="4784" w:type="dxa"/>
            <w:tcBorders>
              <w:bottom w:val="single" w:sz="4" w:space="0" w:color="auto"/>
            </w:tcBorders>
          </w:tcPr>
          <w:p w:rsidR="007B1407" w:rsidRPr="00B07D68" w:rsidRDefault="007B1407" w:rsidP="00BE0544">
            <w:pPr>
              <w:pStyle w:val="Nosaukums"/>
              <w:jc w:val="left"/>
              <w:rPr>
                <w:rFonts w:asciiTheme="minorHAnsi" w:hAnsiTheme="minorHAnsi" w:cs="Arial"/>
                <w:i w:val="0"/>
                <w:iCs/>
                <w:sz w:val="22"/>
              </w:rPr>
            </w:pPr>
            <w:r w:rsidRPr="00B07D68">
              <w:rPr>
                <w:rFonts w:asciiTheme="minorHAnsi" w:hAnsiTheme="minorHAnsi" w:cs="Arial"/>
                <w:i w:val="0"/>
                <w:iCs/>
                <w:sz w:val="22"/>
              </w:rPr>
              <w:t>APSTIPRINĀTS</w:t>
            </w:r>
          </w:p>
          <w:p w:rsidR="007B1407" w:rsidRPr="00B07D68" w:rsidRDefault="007B1407" w:rsidP="00BE0544">
            <w:pPr>
              <w:pStyle w:val="Nosaukums"/>
              <w:jc w:val="left"/>
              <w:rPr>
                <w:rFonts w:asciiTheme="minorHAnsi" w:hAnsiTheme="minorHAnsi" w:cs="Arial"/>
                <w:i w:val="0"/>
                <w:iCs/>
                <w:sz w:val="22"/>
              </w:rPr>
            </w:pPr>
            <w:r w:rsidRPr="00B07D68">
              <w:rPr>
                <w:rFonts w:asciiTheme="minorHAnsi" w:hAnsiTheme="minorHAnsi" w:cs="Arial"/>
                <w:i w:val="0"/>
                <w:iCs/>
                <w:sz w:val="22"/>
              </w:rPr>
              <w:t>LAF SAK padomes priekšsēdētājs</w:t>
            </w:r>
          </w:p>
          <w:p w:rsidR="007B1407" w:rsidRPr="00B07D68" w:rsidRDefault="007B1407" w:rsidP="00BE0544">
            <w:pPr>
              <w:pStyle w:val="Nosaukums"/>
              <w:jc w:val="left"/>
              <w:rPr>
                <w:rFonts w:asciiTheme="minorHAnsi" w:hAnsiTheme="minorHAnsi" w:cs="Arial"/>
                <w:i w:val="0"/>
                <w:iCs/>
                <w:sz w:val="22"/>
              </w:rPr>
            </w:pPr>
            <w:r w:rsidRPr="00B07D68">
              <w:rPr>
                <w:rFonts w:asciiTheme="minorHAnsi" w:hAnsiTheme="minorHAnsi" w:cs="Arial"/>
                <w:i w:val="0"/>
                <w:iCs/>
                <w:sz w:val="22"/>
              </w:rPr>
              <w:t xml:space="preserve">J. Mūrnieks </w:t>
            </w:r>
          </w:p>
          <w:p w:rsidR="007B1407" w:rsidRPr="00B07D68" w:rsidRDefault="007B1407" w:rsidP="00BE0544">
            <w:pPr>
              <w:pStyle w:val="Nosaukums"/>
              <w:jc w:val="left"/>
              <w:rPr>
                <w:rFonts w:asciiTheme="minorHAnsi" w:hAnsiTheme="minorHAnsi"/>
                <w:i w:val="0"/>
                <w:iCs/>
                <w:sz w:val="22"/>
              </w:rPr>
            </w:pPr>
            <w:r w:rsidRPr="00B07D68">
              <w:rPr>
                <w:rFonts w:asciiTheme="minorHAnsi" w:hAnsiTheme="minorHAnsi" w:cs="Arial"/>
                <w:i w:val="0"/>
                <w:iCs/>
                <w:sz w:val="22"/>
              </w:rPr>
              <w:t>2013. gada ________________</w:t>
            </w:r>
          </w:p>
        </w:tc>
      </w:tr>
    </w:tbl>
    <w:p w:rsidR="007B1407" w:rsidRPr="00B07D68" w:rsidRDefault="007B1407">
      <w:pPr>
        <w:rPr>
          <w:rFonts w:asciiTheme="minorHAnsi" w:hAnsiTheme="minorHAnsi"/>
          <w:noProof/>
          <w:lang w:val="lv-LV"/>
        </w:rPr>
      </w:pPr>
    </w:p>
    <w:p w:rsidR="007B1407" w:rsidRPr="00B07D68" w:rsidRDefault="007B1407">
      <w:pPr>
        <w:jc w:val="center"/>
        <w:rPr>
          <w:rFonts w:asciiTheme="minorHAnsi" w:hAnsiTheme="minorHAnsi"/>
          <w:b/>
          <w:noProof/>
          <w:sz w:val="44"/>
          <w:lang w:val="lv-LV"/>
        </w:rPr>
      </w:pPr>
      <w:r w:rsidRPr="00B07D68">
        <w:rPr>
          <w:rFonts w:asciiTheme="minorHAnsi" w:hAnsiTheme="minorHAnsi"/>
          <w:b/>
          <w:noProof/>
          <w:sz w:val="44"/>
          <w:lang w:val="lv-LV"/>
        </w:rPr>
        <w:t>MINIRALLIJA “</w:t>
      </w:r>
      <w:r w:rsidR="0072387E" w:rsidRPr="00B07D68">
        <w:rPr>
          <w:rFonts w:asciiTheme="minorHAnsi" w:hAnsiTheme="minorHAnsi"/>
          <w:b/>
          <w:noProof/>
          <w:sz w:val="44"/>
          <w:lang w:val="lv-LV"/>
        </w:rPr>
        <w:t>NĪCA - RUCAVA</w:t>
      </w:r>
      <w:r w:rsidRPr="00B07D68">
        <w:rPr>
          <w:rFonts w:asciiTheme="minorHAnsi" w:hAnsiTheme="minorHAnsi"/>
          <w:b/>
          <w:noProof/>
          <w:sz w:val="44"/>
          <w:lang w:val="lv-LV"/>
        </w:rPr>
        <w:t xml:space="preserve"> 2013” NOLIKUMS</w:t>
      </w:r>
    </w:p>
    <w:p w:rsidR="007B1407" w:rsidRPr="00B07D68" w:rsidRDefault="007B1407" w:rsidP="00F020C3">
      <w:pPr>
        <w:pStyle w:val="Virsraksts1"/>
        <w:rPr>
          <w:rFonts w:asciiTheme="minorHAnsi" w:hAnsiTheme="minorHAnsi"/>
          <w:noProof/>
          <w:sz w:val="32"/>
          <w:szCs w:val="24"/>
        </w:rPr>
      </w:pPr>
      <w:r w:rsidRPr="00B07D68">
        <w:rPr>
          <w:rFonts w:asciiTheme="minorHAnsi" w:hAnsiTheme="minorHAnsi"/>
          <w:noProof/>
          <w:sz w:val="32"/>
          <w:szCs w:val="24"/>
        </w:rPr>
        <w:t xml:space="preserve">(LAF 2013.GADA MINIRALLIJA KAUSA IZCĪŅAS STANDARTA AUTOMOBIĻU GRUPĀ </w:t>
      </w:r>
      <w:r w:rsidR="0027554D" w:rsidRPr="00B07D68">
        <w:rPr>
          <w:rFonts w:asciiTheme="minorHAnsi" w:hAnsiTheme="minorHAnsi"/>
          <w:noProof/>
          <w:sz w:val="32"/>
          <w:szCs w:val="24"/>
        </w:rPr>
        <w:t>4</w:t>
      </w:r>
      <w:r w:rsidR="003B0259" w:rsidRPr="00B07D68">
        <w:rPr>
          <w:rFonts w:asciiTheme="minorHAnsi" w:hAnsiTheme="minorHAnsi"/>
          <w:noProof/>
          <w:sz w:val="32"/>
          <w:szCs w:val="24"/>
        </w:rPr>
        <w:t>.</w:t>
      </w:r>
      <w:r w:rsidRPr="00B07D68">
        <w:rPr>
          <w:rFonts w:asciiTheme="minorHAnsi" w:hAnsiTheme="minorHAnsi"/>
          <w:noProof/>
          <w:sz w:val="32"/>
          <w:szCs w:val="24"/>
        </w:rPr>
        <w:t xml:space="preserve"> POSMS STANDARTA/IELAS AUTOMAŠĪNĀM).</w:t>
      </w:r>
    </w:p>
    <w:p w:rsidR="007B1407" w:rsidRPr="00C6152E" w:rsidRDefault="007B1407">
      <w:pPr>
        <w:rPr>
          <w:noProof/>
          <w:sz w:val="16"/>
          <w:lang w:val="lv-LV"/>
        </w:rPr>
      </w:pPr>
    </w:p>
    <w:p w:rsidR="007B1407" w:rsidRPr="00B07D68" w:rsidRDefault="007B1407">
      <w:pPr>
        <w:rPr>
          <w:rFonts w:asciiTheme="minorHAnsi" w:hAnsiTheme="minorHAnsi"/>
          <w:noProof/>
          <w:sz w:val="28"/>
          <w:lang w:val="lv-LV"/>
        </w:rPr>
      </w:pPr>
      <w:r w:rsidRPr="00B07D68">
        <w:rPr>
          <w:rFonts w:asciiTheme="minorHAnsi" w:hAnsiTheme="minorHAnsi"/>
          <w:noProof/>
          <w:sz w:val="28"/>
          <w:lang w:val="lv-LV"/>
        </w:rPr>
        <w:t>Sacensību bāzes vieta:</w:t>
      </w:r>
      <w:r w:rsidR="00AD39B0" w:rsidRPr="00B07D68">
        <w:rPr>
          <w:rFonts w:asciiTheme="minorHAnsi" w:hAnsiTheme="minorHAnsi"/>
          <w:noProof/>
          <w:sz w:val="28"/>
          <w:lang w:val="lv-LV"/>
        </w:rPr>
        <w:t xml:space="preserve"> Nīcas novada dome,</w:t>
      </w:r>
      <w:r w:rsidR="00104B70" w:rsidRPr="00B07D68">
        <w:rPr>
          <w:rFonts w:asciiTheme="minorHAnsi" w:hAnsiTheme="minorHAnsi"/>
          <w:noProof/>
          <w:sz w:val="28"/>
          <w:lang w:val="lv-LV"/>
        </w:rPr>
        <w:t xml:space="preserve"> </w:t>
      </w:r>
      <w:r w:rsidR="00AD39B0" w:rsidRPr="00B07D68">
        <w:rPr>
          <w:rFonts w:asciiTheme="minorHAnsi" w:hAnsiTheme="minorHAnsi"/>
          <w:noProof/>
          <w:sz w:val="28"/>
          <w:lang w:val="lv-LV"/>
        </w:rPr>
        <w:t xml:space="preserve">Bārtas iela 6, </w:t>
      </w:r>
      <w:r w:rsidR="0072387E" w:rsidRPr="00B07D68">
        <w:rPr>
          <w:rFonts w:asciiTheme="minorHAnsi" w:hAnsiTheme="minorHAnsi"/>
          <w:noProof/>
          <w:sz w:val="28"/>
          <w:lang w:val="lv-LV"/>
        </w:rPr>
        <w:t>Nīca</w:t>
      </w:r>
      <w:r w:rsidR="00AD39B0" w:rsidRPr="00B07D68">
        <w:rPr>
          <w:rFonts w:asciiTheme="minorHAnsi" w:hAnsiTheme="minorHAnsi"/>
          <w:noProof/>
          <w:sz w:val="28"/>
          <w:lang w:val="lv-LV"/>
        </w:rPr>
        <w:t>s pagasts</w:t>
      </w:r>
    </w:p>
    <w:p w:rsidR="007B1407" w:rsidRPr="00C6152E" w:rsidRDefault="007B1407">
      <w:pPr>
        <w:rPr>
          <w:rFonts w:asciiTheme="minorHAnsi" w:hAnsiTheme="minorHAnsi"/>
          <w:i/>
          <w:noProof/>
          <w:sz w:val="16"/>
          <w:lang w:val="lv-LV"/>
        </w:rPr>
      </w:pPr>
    </w:p>
    <w:p w:rsidR="007B1407" w:rsidRPr="00B07D68" w:rsidRDefault="007B1407" w:rsidP="00F020C3">
      <w:pPr>
        <w:pStyle w:val="Virsraksts1"/>
        <w:rPr>
          <w:rFonts w:asciiTheme="minorHAnsi" w:hAnsiTheme="minorHAnsi"/>
          <w:noProof/>
        </w:rPr>
      </w:pPr>
      <w:r w:rsidRPr="00B07D68">
        <w:rPr>
          <w:rFonts w:asciiTheme="minorHAnsi" w:hAnsiTheme="minorHAnsi"/>
          <w:noProof/>
        </w:rPr>
        <w:t>I  PROGRAMMA</w:t>
      </w:r>
    </w:p>
    <w:p w:rsidR="007B1407" w:rsidRPr="00C6152E" w:rsidRDefault="007B1407" w:rsidP="002554F6">
      <w:pPr>
        <w:numPr>
          <w:ilvl w:val="12"/>
          <w:numId w:val="0"/>
        </w:numPr>
        <w:ind w:left="397" w:hanging="397"/>
        <w:rPr>
          <w:rFonts w:asciiTheme="minorHAnsi" w:hAnsiTheme="minorHAnsi"/>
          <w:noProof/>
          <w:sz w:val="16"/>
          <w:lang w:val="lv-LV"/>
        </w:rPr>
      </w:pPr>
    </w:p>
    <w:p w:rsidR="00C6152E" w:rsidRDefault="007B1407" w:rsidP="00C6152E">
      <w:pPr>
        <w:numPr>
          <w:ilvl w:val="0"/>
          <w:numId w:val="5"/>
        </w:numPr>
        <w:rPr>
          <w:rFonts w:asciiTheme="minorHAnsi" w:hAnsiTheme="minorHAnsi"/>
          <w:noProof/>
          <w:sz w:val="24"/>
          <w:szCs w:val="24"/>
          <w:lang w:val="lv-LV"/>
        </w:rPr>
      </w:pPr>
      <w:r w:rsidRPr="00B07D68">
        <w:rPr>
          <w:rFonts w:asciiTheme="minorHAnsi" w:hAnsiTheme="minorHAnsi"/>
          <w:b/>
          <w:noProof/>
          <w:sz w:val="24"/>
          <w:szCs w:val="24"/>
          <w:u w:val="single"/>
          <w:lang w:val="lv-LV"/>
        </w:rPr>
        <w:t>S</w:t>
      </w:r>
      <w:r w:rsidR="00C629C6" w:rsidRPr="00B07D68">
        <w:rPr>
          <w:rFonts w:asciiTheme="minorHAnsi" w:hAnsiTheme="minorHAnsi"/>
          <w:b/>
          <w:noProof/>
          <w:sz w:val="24"/>
          <w:szCs w:val="24"/>
          <w:u w:val="single"/>
          <w:lang w:val="lv-LV"/>
        </w:rPr>
        <w:t>es</w:t>
      </w:r>
      <w:r w:rsidR="00EE51D5" w:rsidRPr="00B07D68">
        <w:rPr>
          <w:rFonts w:asciiTheme="minorHAnsi" w:hAnsiTheme="minorHAnsi"/>
          <w:b/>
          <w:noProof/>
          <w:sz w:val="24"/>
          <w:szCs w:val="24"/>
          <w:u w:val="single"/>
          <w:lang w:val="lv-LV"/>
        </w:rPr>
        <w:t>t</w:t>
      </w:r>
      <w:r w:rsidRPr="00B07D68">
        <w:rPr>
          <w:rFonts w:asciiTheme="minorHAnsi" w:hAnsiTheme="minorHAnsi"/>
          <w:b/>
          <w:noProof/>
          <w:sz w:val="24"/>
          <w:szCs w:val="24"/>
          <w:u w:val="single"/>
          <w:lang w:val="lv-LV"/>
        </w:rPr>
        <w:t xml:space="preserve">diena, </w:t>
      </w:r>
      <w:r w:rsidR="0027554D" w:rsidRPr="00B07D68">
        <w:rPr>
          <w:rFonts w:asciiTheme="minorHAnsi" w:hAnsiTheme="minorHAnsi"/>
          <w:b/>
          <w:noProof/>
          <w:sz w:val="24"/>
          <w:szCs w:val="24"/>
          <w:u w:val="single"/>
          <w:lang w:val="lv-LV"/>
        </w:rPr>
        <w:t>2</w:t>
      </w:r>
      <w:r w:rsidRPr="00B07D68">
        <w:rPr>
          <w:rFonts w:asciiTheme="minorHAnsi" w:hAnsiTheme="minorHAnsi"/>
          <w:b/>
          <w:noProof/>
          <w:sz w:val="24"/>
          <w:szCs w:val="24"/>
          <w:u w:val="single"/>
          <w:lang w:val="lv-LV"/>
        </w:rPr>
        <w:t xml:space="preserve">. </w:t>
      </w:r>
      <w:r w:rsidR="0027554D" w:rsidRPr="00B07D68">
        <w:rPr>
          <w:rFonts w:asciiTheme="minorHAnsi" w:hAnsiTheme="minorHAnsi"/>
          <w:b/>
          <w:noProof/>
          <w:sz w:val="24"/>
          <w:szCs w:val="24"/>
          <w:u w:val="single"/>
          <w:lang w:val="lv-LV"/>
        </w:rPr>
        <w:t>novembris</w:t>
      </w:r>
      <w:r w:rsidRPr="00B07D68">
        <w:rPr>
          <w:rFonts w:asciiTheme="minorHAnsi" w:hAnsiTheme="minorHAnsi"/>
          <w:noProof/>
          <w:sz w:val="24"/>
          <w:szCs w:val="24"/>
          <w:lang w:val="lv-LV"/>
        </w:rPr>
        <w:t xml:space="preserve"> </w:t>
      </w:r>
      <w:r w:rsidR="009C283A"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ab/>
      </w:r>
    </w:p>
    <w:p w:rsidR="00C6152E" w:rsidRPr="00C6152E" w:rsidRDefault="007B1407" w:rsidP="00C6152E">
      <w:pPr>
        <w:ind w:left="360"/>
        <w:rPr>
          <w:rFonts w:asciiTheme="minorHAnsi" w:hAnsiTheme="minorHAnsi"/>
          <w:noProof/>
          <w:sz w:val="16"/>
          <w:szCs w:val="24"/>
          <w:lang w:val="lv-LV"/>
        </w:rPr>
      </w:pPr>
      <w:r w:rsidRPr="00B07D68">
        <w:rPr>
          <w:rFonts w:asciiTheme="minorHAnsi" w:hAnsiTheme="minorHAnsi"/>
          <w:noProof/>
          <w:sz w:val="24"/>
          <w:szCs w:val="24"/>
          <w:lang w:val="lv-LV"/>
        </w:rPr>
        <w:t xml:space="preserve"> </w:t>
      </w: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8896"/>
      </w:tblGrid>
      <w:tr w:rsidR="00C6152E" w:rsidTr="00C6152E">
        <w:tc>
          <w:tcPr>
            <w:tcW w:w="1166" w:type="dxa"/>
          </w:tcPr>
          <w:p w:rsidR="00C6152E" w:rsidRDefault="00C6152E" w:rsidP="00C6152E">
            <w:pPr>
              <w:rPr>
                <w:rFonts w:asciiTheme="minorHAnsi" w:hAnsiTheme="minorHAnsi"/>
                <w:noProof/>
                <w:sz w:val="24"/>
                <w:szCs w:val="24"/>
                <w:lang w:val="lv-LV"/>
              </w:rPr>
            </w:pPr>
            <w:r w:rsidRPr="00B07D68">
              <w:rPr>
                <w:rFonts w:asciiTheme="minorHAnsi" w:hAnsiTheme="minorHAnsi"/>
                <w:b/>
                <w:noProof/>
                <w:sz w:val="24"/>
                <w:szCs w:val="24"/>
                <w:lang w:val="lv-LV"/>
              </w:rPr>
              <w:t>7</w:t>
            </w:r>
            <w:r w:rsidRPr="00B07D68">
              <w:rPr>
                <w:rFonts w:asciiTheme="minorHAnsi" w:hAnsiTheme="minorHAnsi"/>
                <w:b/>
                <w:noProof/>
                <w:sz w:val="24"/>
                <w:szCs w:val="24"/>
                <w:vertAlign w:val="superscript"/>
                <w:lang w:val="lv-LV"/>
              </w:rPr>
              <w:t>00</w:t>
            </w:r>
            <w:r w:rsidRPr="00B07D68">
              <w:rPr>
                <w:rFonts w:asciiTheme="minorHAnsi" w:hAnsiTheme="minorHAnsi"/>
                <w:b/>
                <w:noProof/>
                <w:sz w:val="24"/>
                <w:szCs w:val="24"/>
                <w:lang w:val="lv-LV"/>
              </w:rPr>
              <w:t xml:space="preserve"> - 9</w:t>
            </w:r>
            <w:r w:rsidRPr="00B07D68">
              <w:rPr>
                <w:rFonts w:asciiTheme="minorHAnsi" w:hAnsiTheme="minorHAnsi"/>
                <w:b/>
                <w:noProof/>
                <w:sz w:val="24"/>
                <w:szCs w:val="24"/>
                <w:vertAlign w:val="superscript"/>
                <w:lang w:val="lv-LV"/>
              </w:rPr>
              <w:t>10</w:t>
            </w:r>
          </w:p>
        </w:tc>
        <w:tc>
          <w:tcPr>
            <w:tcW w:w="8896" w:type="dxa"/>
          </w:tcPr>
          <w:p w:rsidR="00C6152E" w:rsidRDefault="00C6152E" w:rsidP="00C6152E">
            <w:pPr>
              <w:rPr>
                <w:rFonts w:asciiTheme="minorHAnsi" w:hAnsiTheme="minorHAnsi"/>
                <w:noProof/>
                <w:sz w:val="24"/>
                <w:szCs w:val="24"/>
                <w:lang w:val="lv-LV"/>
              </w:rPr>
            </w:pPr>
            <w:r w:rsidRPr="00B07D68">
              <w:rPr>
                <w:rFonts w:asciiTheme="minorHAnsi" w:hAnsiTheme="minorHAnsi"/>
                <w:noProof/>
                <w:sz w:val="24"/>
                <w:szCs w:val="24"/>
                <w:lang w:val="lv-LV"/>
              </w:rPr>
              <w:t>Administratīvās</w:t>
            </w:r>
            <w:r>
              <w:rPr>
                <w:rFonts w:asciiTheme="minorHAnsi" w:hAnsiTheme="minorHAnsi"/>
                <w:noProof/>
                <w:sz w:val="24"/>
                <w:szCs w:val="24"/>
                <w:lang w:val="lv-LV"/>
              </w:rPr>
              <w:t xml:space="preserve"> pārbaudes</w:t>
            </w:r>
            <w:r w:rsidRPr="00B07D68">
              <w:rPr>
                <w:rFonts w:asciiTheme="minorHAnsi" w:hAnsiTheme="minorHAnsi"/>
                <w:noProof/>
                <w:sz w:val="24"/>
                <w:szCs w:val="24"/>
                <w:lang w:val="lv-LV"/>
              </w:rPr>
              <w:t xml:space="preserve"> un Tehniskās komisijas darb</w:t>
            </w:r>
            <w:r>
              <w:rPr>
                <w:rFonts w:asciiTheme="minorHAnsi" w:hAnsiTheme="minorHAnsi"/>
                <w:noProof/>
                <w:sz w:val="24"/>
                <w:szCs w:val="24"/>
                <w:lang w:val="lv-LV"/>
              </w:rPr>
              <w:t>a laiks</w:t>
            </w:r>
            <w:r w:rsidRPr="00C01255">
              <w:rPr>
                <w:rFonts w:asciiTheme="minorHAnsi" w:hAnsiTheme="minorHAnsi"/>
                <w:noProof/>
                <w:sz w:val="24"/>
                <w:lang w:val="lv-LV"/>
              </w:rPr>
              <w:t xml:space="preserve"> </w:t>
            </w:r>
            <w:r w:rsidRPr="00C01255">
              <w:rPr>
                <w:rFonts w:asciiTheme="minorHAnsi" w:hAnsiTheme="minorHAnsi"/>
                <w:noProof/>
                <w:sz w:val="24"/>
                <w:szCs w:val="24"/>
                <w:lang w:val="lv-LV"/>
              </w:rPr>
              <w:t>Nīcas novada dome, Bārtas iela 6, Nīcas pagasts.</w:t>
            </w:r>
          </w:p>
        </w:tc>
      </w:tr>
      <w:tr w:rsidR="00C6152E" w:rsidTr="00C6152E">
        <w:tc>
          <w:tcPr>
            <w:tcW w:w="1166" w:type="dxa"/>
          </w:tcPr>
          <w:p w:rsidR="00C6152E" w:rsidRDefault="00C6152E" w:rsidP="00C6152E">
            <w:pPr>
              <w:rPr>
                <w:rFonts w:asciiTheme="minorHAnsi" w:hAnsiTheme="minorHAnsi"/>
                <w:noProof/>
                <w:sz w:val="24"/>
                <w:szCs w:val="24"/>
                <w:lang w:val="lv-LV"/>
              </w:rPr>
            </w:pPr>
            <w:r w:rsidRPr="00B07D68">
              <w:rPr>
                <w:rFonts w:asciiTheme="minorHAnsi" w:hAnsiTheme="minorHAnsi"/>
                <w:b/>
                <w:noProof/>
                <w:sz w:val="24"/>
                <w:szCs w:val="24"/>
                <w:lang w:val="lv-LV"/>
              </w:rPr>
              <w:t>9</w:t>
            </w:r>
            <w:r w:rsidRPr="00B07D68">
              <w:rPr>
                <w:rFonts w:asciiTheme="minorHAnsi" w:hAnsiTheme="minorHAnsi"/>
                <w:b/>
                <w:noProof/>
                <w:sz w:val="24"/>
                <w:szCs w:val="24"/>
                <w:vertAlign w:val="superscript"/>
                <w:lang w:val="lv-LV"/>
              </w:rPr>
              <w:t>10</w:t>
            </w:r>
          </w:p>
        </w:tc>
        <w:tc>
          <w:tcPr>
            <w:tcW w:w="8896" w:type="dxa"/>
          </w:tcPr>
          <w:p w:rsidR="00C6152E" w:rsidRDefault="00C6152E" w:rsidP="00C6152E">
            <w:pPr>
              <w:rPr>
                <w:rFonts w:asciiTheme="minorHAnsi" w:hAnsiTheme="minorHAnsi"/>
                <w:noProof/>
                <w:sz w:val="24"/>
                <w:szCs w:val="24"/>
                <w:lang w:val="lv-LV"/>
              </w:rPr>
            </w:pPr>
            <w:r w:rsidRPr="00B07D68">
              <w:rPr>
                <w:rFonts w:asciiTheme="minorHAnsi" w:hAnsiTheme="minorHAnsi"/>
                <w:noProof/>
                <w:sz w:val="24"/>
                <w:szCs w:val="24"/>
                <w:lang w:val="lv-LV"/>
              </w:rPr>
              <w:t>Dalībnieku sapulce</w:t>
            </w:r>
            <w:r w:rsidRPr="008F2882">
              <w:rPr>
                <w:rFonts w:asciiTheme="minorHAnsi" w:hAnsiTheme="minorHAnsi"/>
                <w:noProof/>
                <w:sz w:val="24"/>
                <w:szCs w:val="24"/>
                <w:lang w:val="lv-LV"/>
              </w:rPr>
              <w:t xml:space="preserve"> Nīcas novada dome, Bārtas iela 6, </w:t>
            </w:r>
            <w:r>
              <w:rPr>
                <w:rFonts w:asciiTheme="minorHAnsi" w:hAnsiTheme="minorHAnsi"/>
                <w:noProof/>
                <w:sz w:val="24"/>
                <w:szCs w:val="24"/>
                <w:lang w:val="lv-LV"/>
              </w:rPr>
              <w:t xml:space="preserve">Nīcas </w:t>
            </w:r>
            <w:r w:rsidRPr="008F2882">
              <w:rPr>
                <w:rFonts w:asciiTheme="minorHAnsi" w:hAnsiTheme="minorHAnsi"/>
                <w:noProof/>
                <w:sz w:val="24"/>
                <w:szCs w:val="24"/>
                <w:lang w:val="lv-LV"/>
              </w:rPr>
              <w:t>pagasts</w:t>
            </w:r>
            <w:r w:rsidRPr="00B07D68">
              <w:rPr>
                <w:rFonts w:asciiTheme="minorHAnsi" w:hAnsiTheme="minorHAnsi"/>
                <w:noProof/>
                <w:sz w:val="24"/>
                <w:szCs w:val="24"/>
                <w:lang w:val="lv-LV"/>
              </w:rPr>
              <w:t>.</w:t>
            </w:r>
          </w:p>
        </w:tc>
      </w:tr>
      <w:tr w:rsidR="00C6152E" w:rsidTr="00C6152E">
        <w:tc>
          <w:tcPr>
            <w:tcW w:w="1166" w:type="dxa"/>
          </w:tcPr>
          <w:p w:rsidR="00C6152E" w:rsidRDefault="00C6152E" w:rsidP="00C6152E">
            <w:pPr>
              <w:rPr>
                <w:rFonts w:asciiTheme="minorHAnsi" w:hAnsiTheme="minorHAnsi"/>
                <w:noProof/>
                <w:sz w:val="24"/>
                <w:szCs w:val="24"/>
                <w:lang w:val="lv-LV"/>
              </w:rPr>
            </w:pPr>
            <w:r w:rsidRPr="00B07D68">
              <w:rPr>
                <w:rFonts w:asciiTheme="minorHAnsi" w:hAnsiTheme="minorHAnsi"/>
                <w:b/>
                <w:noProof/>
                <w:sz w:val="24"/>
                <w:szCs w:val="24"/>
                <w:lang w:val="lv-LV"/>
              </w:rPr>
              <w:t>9</w:t>
            </w:r>
            <w:r w:rsidRPr="00B07D68">
              <w:rPr>
                <w:rFonts w:asciiTheme="minorHAnsi" w:hAnsiTheme="minorHAnsi"/>
                <w:b/>
                <w:noProof/>
                <w:sz w:val="24"/>
                <w:szCs w:val="24"/>
                <w:vertAlign w:val="superscript"/>
                <w:lang w:val="lv-LV"/>
              </w:rPr>
              <w:t>20</w:t>
            </w:r>
          </w:p>
        </w:tc>
        <w:tc>
          <w:tcPr>
            <w:tcW w:w="8896" w:type="dxa"/>
          </w:tcPr>
          <w:p w:rsidR="00C6152E" w:rsidRDefault="00C6152E" w:rsidP="00C6152E">
            <w:pPr>
              <w:rPr>
                <w:rFonts w:asciiTheme="minorHAnsi" w:hAnsiTheme="minorHAnsi"/>
                <w:noProof/>
                <w:sz w:val="24"/>
                <w:szCs w:val="24"/>
                <w:lang w:val="lv-LV"/>
              </w:rPr>
            </w:pPr>
            <w:r w:rsidRPr="00B07D68">
              <w:rPr>
                <w:rFonts w:asciiTheme="minorHAnsi" w:hAnsiTheme="minorHAnsi"/>
                <w:noProof/>
                <w:sz w:val="24"/>
                <w:szCs w:val="24"/>
                <w:lang w:val="lv-LV"/>
              </w:rPr>
              <w:t>Starta saraksta publi</w:t>
            </w:r>
            <w:r>
              <w:rPr>
                <w:rFonts w:asciiTheme="minorHAnsi" w:hAnsiTheme="minorHAnsi"/>
                <w:noProof/>
                <w:sz w:val="24"/>
                <w:szCs w:val="24"/>
                <w:lang w:val="lv-LV"/>
              </w:rPr>
              <w:t>cēšana</w:t>
            </w:r>
            <w:r w:rsidRPr="00B07D68">
              <w:rPr>
                <w:rFonts w:asciiTheme="minorHAnsi" w:hAnsiTheme="minorHAnsi"/>
                <w:noProof/>
                <w:sz w:val="24"/>
                <w:szCs w:val="24"/>
                <w:lang w:val="lv-LV"/>
              </w:rPr>
              <w:t>.</w:t>
            </w:r>
          </w:p>
        </w:tc>
      </w:tr>
      <w:tr w:rsidR="00C6152E" w:rsidTr="00C6152E">
        <w:tc>
          <w:tcPr>
            <w:tcW w:w="1166" w:type="dxa"/>
          </w:tcPr>
          <w:p w:rsidR="00C6152E" w:rsidRDefault="00C6152E" w:rsidP="00C6152E">
            <w:pPr>
              <w:rPr>
                <w:rFonts w:asciiTheme="minorHAnsi" w:hAnsiTheme="minorHAnsi"/>
                <w:noProof/>
                <w:sz w:val="24"/>
                <w:szCs w:val="24"/>
                <w:lang w:val="lv-LV"/>
              </w:rPr>
            </w:pPr>
            <w:r w:rsidRPr="00B07D68">
              <w:rPr>
                <w:rFonts w:asciiTheme="minorHAnsi" w:hAnsiTheme="minorHAnsi"/>
                <w:b/>
                <w:noProof/>
                <w:sz w:val="24"/>
                <w:szCs w:val="24"/>
                <w:lang w:val="lv-LV"/>
              </w:rPr>
              <w:t>10</w:t>
            </w:r>
            <w:r w:rsidRPr="00B07D68">
              <w:rPr>
                <w:rFonts w:asciiTheme="minorHAnsi" w:hAnsiTheme="minorHAnsi"/>
                <w:b/>
                <w:noProof/>
                <w:sz w:val="24"/>
                <w:szCs w:val="24"/>
                <w:vertAlign w:val="superscript"/>
                <w:lang w:val="lv-LV"/>
              </w:rPr>
              <w:t>00</w:t>
            </w:r>
          </w:p>
        </w:tc>
        <w:tc>
          <w:tcPr>
            <w:tcW w:w="8896" w:type="dxa"/>
          </w:tcPr>
          <w:p w:rsidR="00C6152E" w:rsidRDefault="00C6152E" w:rsidP="00C6152E">
            <w:pPr>
              <w:rPr>
                <w:rFonts w:asciiTheme="minorHAnsi" w:hAnsiTheme="minorHAnsi"/>
                <w:noProof/>
                <w:sz w:val="24"/>
                <w:szCs w:val="24"/>
                <w:lang w:val="lv-LV"/>
              </w:rPr>
            </w:pPr>
            <w:r w:rsidRPr="00B07D68">
              <w:rPr>
                <w:rFonts w:asciiTheme="minorHAnsi" w:hAnsiTheme="minorHAnsi"/>
                <w:noProof/>
                <w:sz w:val="24"/>
                <w:szCs w:val="24"/>
                <w:lang w:val="lv-LV"/>
              </w:rPr>
              <w:t>Minirallija starts.</w:t>
            </w:r>
          </w:p>
        </w:tc>
      </w:tr>
    </w:tbl>
    <w:p w:rsidR="007B1407" w:rsidRPr="00C6152E" w:rsidRDefault="00AD39B0" w:rsidP="0065467E">
      <w:pPr>
        <w:tabs>
          <w:tab w:val="left" w:pos="4305"/>
        </w:tabs>
        <w:ind w:left="2835"/>
        <w:rPr>
          <w:rFonts w:asciiTheme="minorHAnsi" w:hAnsiTheme="minorHAnsi"/>
          <w:noProof/>
          <w:sz w:val="16"/>
          <w:lang w:val="lv-LV"/>
        </w:rPr>
      </w:pPr>
      <w:r w:rsidRPr="00B07D68">
        <w:rPr>
          <w:rFonts w:asciiTheme="minorHAnsi" w:hAnsiTheme="minorHAnsi"/>
          <w:b/>
          <w:noProof/>
          <w:sz w:val="24"/>
          <w:szCs w:val="24"/>
          <w:vertAlign w:val="superscript"/>
          <w:lang w:val="lv-LV"/>
        </w:rPr>
        <w:tab/>
      </w:r>
    </w:p>
    <w:p w:rsidR="007B1407" w:rsidRPr="00B07D68" w:rsidRDefault="007B1407" w:rsidP="00F020C3">
      <w:pPr>
        <w:pStyle w:val="Virsraksts1"/>
        <w:rPr>
          <w:rFonts w:asciiTheme="minorHAnsi" w:hAnsiTheme="minorHAnsi"/>
          <w:noProof/>
          <w:sz w:val="24"/>
        </w:rPr>
      </w:pPr>
      <w:r w:rsidRPr="00B07D68">
        <w:rPr>
          <w:rFonts w:asciiTheme="minorHAnsi" w:hAnsiTheme="minorHAnsi"/>
          <w:noProof/>
        </w:rPr>
        <w:t>II  SACENSĪBU ORGANIZĀCIJA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D65C4F">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Organizatori</w:t>
      </w:r>
    </w:p>
    <w:p w:rsidR="007B1407" w:rsidRPr="00C6152E" w:rsidRDefault="007B1407" w:rsidP="004D7327">
      <w:pPr>
        <w:rPr>
          <w:rFonts w:asciiTheme="minorHAnsi" w:hAnsiTheme="minorHAnsi"/>
          <w:noProof/>
          <w:sz w:val="16"/>
          <w:szCs w:val="24"/>
          <w:lang w:val="lv-LV"/>
        </w:rPr>
      </w:pPr>
    </w:p>
    <w:p w:rsidR="007B1407" w:rsidRPr="00B07D68" w:rsidRDefault="00104B70"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Miniralliju “</w:t>
      </w:r>
      <w:r w:rsidR="00C629C6" w:rsidRPr="00B07D68">
        <w:rPr>
          <w:rFonts w:asciiTheme="minorHAnsi" w:hAnsiTheme="minorHAnsi"/>
          <w:noProof/>
          <w:sz w:val="24"/>
          <w:szCs w:val="24"/>
          <w:lang w:val="lv-LV"/>
        </w:rPr>
        <w:t>NĪCA - RUCAVA</w:t>
      </w:r>
      <w:r w:rsidR="0027554D" w:rsidRPr="00B07D68">
        <w:rPr>
          <w:rFonts w:asciiTheme="minorHAnsi" w:hAnsiTheme="minorHAnsi"/>
          <w:noProof/>
          <w:sz w:val="24"/>
          <w:szCs w:val="24"/>
          <w:lang w:val="lv-LV"/>
        </w:rPr>
        <w:t xml:space="preserve"> </w:t>
      </w:r>
      <w:r w:rsidR="007B1407" w:rsidRPr="00B07D68">
        <w:rPr>
          <w:rFonts w:asciiTheme="minorHAnsi" w:hAnsiTheme="minorHAnsi"/>
          <w:noProof/>
          <w:sz w:val="24"/>
          <w:szCs w:val="24"/>
          <w:lang w:val="lv-LV"/>
        </w:rPr>
        <w:t>2013” rīko Biedrība „</w:t>
      </w:r>
      <w:r w:rsidRPr="00B07D68">
        <w:rPr>
          <w:rFonts w:asciiTheme="minorHAnsi" w:hAnsiTheme="minorHAnsi"/>
          <w:noProof/>
          <w:sz w:val="24"/>
          <w:szCs w:val="24"/>
          <w:lang w:val="lv-LV"/>
        </w:rPr>
        <w:t>B&amp;K Rallijs</w:t>
      </w:r>
      <w:r w:rsidR="007B1407" w:rsidRPr="00B07D68">
        <w:rPr>
          <w:rFonts w:asciiTheme="minorHAnsi" w:hAnsiTheme="minorHAnsi"/>
          <w:noProof/>
          <w:sz w:val="24"/>
          <w:szCs w:val="24"/>
          <w:lang w:val="lv-LV"/>
        </w:rPr>
        <w:t>” un LAF SAK.</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Rīkotāja rekvizīti:</w:t>
      </w:r>
    </w:p>
    <w:p w:rsidR="007B1407" w:rsidRPr="00B07D68" w:rsidRDefault="007B1407" w:rsidP="00FA0957">
      <w:pPr>
        <w:ind w:left="792"/>
        <w:jc w:val="both"/>
        <w:rPr>
          <w:rFonts w:asciiTheme="minorHAnsi" w:hAnsiTheme="minorHAnsi"/>
          <w:b/>
          <w:noProof/>
          <w:sz w:val="24"/>
          <w:szCs w:val="24"/>
          <w:lang w:val="lv-LV"/>
        </w:rPr>
      </w:pPr>
      <w:r w:rsidRPr="00B07D68">
        <w:rPr>
          <w:rFonts w:asciiTheme="minorHAnsi" w:hAnsiTheme="minorHAnsi"/>
          <w:noProof/>
          <w:sz w:val="24"/>
          <w:szCs w:val="24"/>
          <w:lang w:val="lv-LV"/>
        </w:rPr>
        <w:t>Biedrība „</w:t>
      </w:r>
      <w:r w:rsidR="00FA0957" w:rsidRPr="00B07D68">
        <w:rPr>
          <w:rFonts w:asciiTheme="minorHAnsi" w:hAnsiTheme="minorHAnsi"/>
          <w:noProof/>
          <w:sz w:val="24"/>
          <w:szCs w:val="24"/>
          <w:lang w:val="lv-LV"/>
        </w:rPr>
        <w:t>B&amp;K Rallijs”,</w:t>
      </w:r>
      <w:r w:rsidR="00FA0957" w:rsidRPr="00B07D68">
        <w:rPr>
          <w:rFonts w:asciiTheme="minorHAnsi" w:hAnsiTheme="minorHAnsi" w:cs="Arial"/>
          <w:bCs/>
          <w:i/>
          <w:iCs/>
          <w:lang w:val="lv-LV"/>
        </w:rPr>
        <w:t xml:space="preserve"> </w:t>
      </w:r>
      <w:r w:rsidR="00FA0957" w:rsidRPr="00B07D68">
        <w:rPr>
          <w:rFonts w:asciiTheme="minorHAnsi" w:hAnsiTheme="minorHAnsi" w:cs="Arial"/>
          <w:bCs/>
          <w:iCs/>
          <w:lang w:val="lv-LV"/>
        </w:rPr>
        <w:t>reģ Nr. 40008108473, Reiņu meža 16 – 10,</w:t>
      </w:r>
      <w:r w:rsidR="00FA0957" w:rsidRPr="00B07D68">
        <w:rPr>
          <w:rFonts w:asciiTheme="minorHAnsi" w:hAnsiTheme="minorHAnsi" w:cs="Arial"/>
          <w:b/>
          <w:bCs/>
          <w:i/>
          <w:lang w:val="lv-LV"/>
        </w:rPr>
        <w:t xml:space="preserve"> </w:t>
      </w:r>
      <w:r w:rsidR="00FA0957" w:rsidRPr="00B07D68">
        <w:rPr>
          <w:rFonts w:asciiTheme="minorHAnsi" w:hAnsiTheme="minorHAnsi" w:cs="Arial"/>
          <w:bCs/>
          <w:lang w:val="lv-LV"/>
        </w:rPr>
        <w:t>LV22HABA0551024819302</w:t>
      </w:r>
      <w:r w:rsidR="00FA0957" w:rsidRPr="00B07D68">
        <w:rPr>
          <w:rFonts w:asciiTheme="minorHAnsi" w:hAnsiTheme="minorHAnsi" w:cs="Arial"/>
          <w:szCs w:val="22"/>
          <w:lang w:val="lv-LV"/>
        </w:rPr>
        <w:t xml:space="preserve">; </w:t>
      </w:r>
      <w:r w:rsidR="00FA0957" w:rsidRPr="00B07D68">
        <w:rPr>
          <w:rFonts w:asciiTheme="minorHAnsi" w:hAnsiTheme="minorHAnsi" w:cs="Arial"/>
          <w:lang w:val="lv-LV"/>
        </w:rPr>
        <w:t>SWEDBANK AS</w:t>
      </w:r>
      <w:r w:rsidR="00FA0957" w:rsidRPr="00B07D68">
        <w:rPr>
          <w:rFonts w:asciiTheme="minorHAnsi" w:hAnsiTheme="minorHAnsi" w:cs="Arial"/>
          <w:iCs/>
          <w:lang w:val="lv-LV"/>
        </w:rPr>
        <w:t>.</w:t>
      </w:r>
    </w:p>
    <w:p w:rsidR="007B1407" w:rsidRPr="00B07D68" w:rsidRDefault="007B1407" w:rsidP="00B72533">
      <w:pPr>
        <w:ind w:left="792"/>
        <w:jc w:val="both"/>
        <w:rPr>
          <w:rFonts w:asciiTheme="minorHAnsi" w:hAnsiTheme="minorHAnsi"/>
          <w:noProof/>
          <w:sz w:val="24"/>
          <w:szCs w:val="24"/>
          <w:lang w:val="lv-LV"/>
        </w:rPr>
      </w:pPr>
      <w:r w:rsidRPr="00B07D68">
        <w:rPr>
          <w:rFonts w:asciiTheme="minorHAnsi" w:hAnsiTheme="minorHAnsi"/>
          <w:noProof/>
          <w:sz w:val="24"/>
          <w:szCs w:val="24"/>
          <w:lang w:val="lv-LV"/>
        </w:rPr>
        <w:t xml:space="preserve">Minirallija mājas lapa: </w:t>
      </w:r>
      <w:r w:rsidRPr="00B07D68">
        <w:rPr>
          <w:rFonts w:asciiTheme="minorHAnsi" w:hAnsiTheme="minorHAnsi"/>
          <w:noProof/>
          <w:sz w:val="24"/>
          <w:szCs w:val="24"/>
          <w:u w:val="single"/>
          <w:lang w:val="lv-LV"/>
        </w:rPr>
        <w:t>www.4rati.lv</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Šo sacensību norisi reglamentē: LAF Sporta kodekss, LAF SAK rallija noteikumi, LAF 2013.gada minirallija </w:t>
      </w:r>
      <w:r w:rsidR="009E7DB8">
        <w:rPr>
          <w:rFonts w:asciiTheme="minorHAnsi" w:hAnsiTheme="minorHAnsi"/>
          <w:noProof/>
          <w:sz w:val="24"/>
          <w:szCs w:val="24"/>
          <w:lang w:val="lv-LV"/>
        </w:rPr>
        <w:t>kausa izcīņas standarta automobi</w:t>
      </w:r>
      <w:r w:rsidRPr="00B07D68">
        <w:rPr>
          <w:rFonts w:asciiTheme="minorHAnsi" w:hAnsiTheme="minorHAnsi"/>
          <w:noProof/>
          <w:sz w:val="24"/>
          <w:szCs w:val="24"/>
          <w:lang w:val="lv-LV"/>
        </w:rPr>
        <w:t xml:space="preserve">ļu grupā nolikums, tā papildinājumi, minirallija </w:t>
      </w:r>
      <w:r w:rsidR="00CA13F9">
        <w:rPr>
          <w:rFonts w:asciiTheme="minorHAnsi" w:hAnsiTheme="minorHAnsi"/>
          <w:noProof/>
          <w:sz w:val="24"/>
          <w:szCs w:val="24"/>
          <w:lang w:val="lv-LV"/>
        </w:rPr>
        <w:t xml:space="preserve"> </w:t>
      </w:r>
      <w:r w:rsidR="00104B70" w:rsidRPr="00B07D68">
        <w:rPr>
          <w:rFonts w:asciiTheme="minorHAnsi" w:hAnsiTheme="minorHAnsi"/>
          <w:noProof/>
          <w:sz w:val="24"/>
          <w:szCs w:val="24"/>
          <w:lang w:val="lv-LV"/>
        </w:rPr>
        <w:t>“</w:t>
      </w:r>
      <w:r w:rsidR="00C629C6" w:rsidRPr="00B07D68">
        <w:rPr>
          <w:rFonts w:asciiTheme="minorHAnsi" w:hAnsiTheme="minorHAnsi"/>
          <w:noProof/>
          <w:sz w:val="24"/>
          <w:szCs w:val="24"/>
          <w:lang w:val="lv-LV"/>
        </w:rPr>
        <w:t>NĪCA - RUCAVA 2013</w:t>
      </w:r>
      <w:r w:rsidR="00104B70"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 xml:space="preserve"> nolikums un Latvijas Republikā spēkā esošie Ceļu satiksmes noteikumi.</w:t>
      </w:r>
    </w:p>
    <w:p w:rsidR="004B707C" w:rsidRPr="00B07D68" w:rsidRDefault="007B1407" w:rsidP="004D7327">
      <w:pPr>
        <w:numPr>
          <w:ilvl w:val="1"/>
          <w:numId w:val="5"/>
        </w:numPr>
        <w:rPr>
          <w:rFonts w:asciiTheme="minorHAnsi" w:hAnsiTheme="minorHAnsi"/>
          <w:noProof/>
          <w:sz w:val="24"/>
          <w:szCs w:val="24"/>
          <w:lang w:val="lv-LV"/>
        </w:rPr>
      </w:pPr>
      <w:r w:rsidRPr="00B07D68">
        <w:rPr>
          <w:rFonts w:asciiTheme="minorHAnsi" w:hAnsiTheme="minorHAnsi"/>
          <w:noProof/>
          <w:sz w:val="24"/>
          <w:szCs w:val="24"/>
          <w:lang w:val="lv-LV"/>
        </w:rPr>
        <w:t>Sacensību vadība:</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224"/>
      </w:tblGrid>
      <w:tr w:rsidR="004B707C" w:rsidRPr="00B07D68" w:rsidTr="008F2882">
        <w:trPr>
          <w:jc w:val="center"/>
        </w:trPr>
        <w:tc>
          <w:tcPr>
            <w:tcW w:w="2406" w:type="dxa"/>
          </w:tcPr>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S</w:t>
            </w:r>
            <w:r w:rsidR="004B707C" w:rsidRPr="00B07D68">
              <w:rPr>
                <w:rFonts w:asciiTheme="minorHAnsi" w:hAnsiTheme="minorHAnsi"/>
                <w:noProof/>
                <w:sz w:val="24"/>
                <w:szCs w:val="24"/>
                <w:lang w:val="lv-LV"/>
              </w:rPr>
              <w:t>acensību komisārs</w:t>
            </w:r>
          </w:p>
        </w:tc>
        <w:tc>
          <w:tcPr>
            <w:tcW w:w="7224" w:type="dxa"/>
          </w:tcPr>
          <w:p w:rsidR="004B707C" w:rsidRPr="00B07D68" w:rsidRDefault="00C629C6"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E. Zvagule</w:t>
            </w:r>
          </w:p>
        </w:tc>
      </w:tr>
      <w:tr w:rsidR="004B707C" w:rsidRPr="00B07D68" w:rsidTr="008F2882">
        <w:trPr>
          <w:jc w:val="center"/>
        </w:trPr>
        <w:tc>
          <w:tcPr>
            <w:tcW w:w="2406" w:type="dxa"/>
          </w:tcPr>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S</w:t>
            </w:r>
            <w:r w:rsidR="004B707C" w:rsidRPr="00B07D68">
              <w:rPr>
                <w:rFonts w:asciiTheme="minorHAnsi" w:hAnsiTheme="minorHAnsi"/>
                <w:noProof/>
                <w:sz w:val="24"/>
                <w:szCs w:val="24"/>
                <w:lang w:val="lv-LV"/>
              </w:rPr>
              <w:t>acensību vadītājs</w:t>
            </w:r>
          </w:p>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S</w:t>
            </w:r>
            <w:r w:rsidR="004B707C" w:rsidRPr="00B07D68">
              <w:rPr>
                <w:rFonts w:asciiTheme="minorHAnsi" w:hAnsiTheme="minorHAnsi"/>
                <w:noProof/>
                <w:sz w:val="24"/>
                <w:szCs w:val="24"/>
                <w:lang w:val="lv-LV"/>
              </w:rPr>
              <w:t>acensību direktors</w:t>
            </w:r>
          </w:p>
        </w:tc>
        <w:tc>
          <w:tcPr>
            <w:tcW w:w="7224" w:type="dxa"/>
          </w:tcPr>
          <w:p w:rsidR="004B707C" w:rsidRPr="00B07D68" w:rsidRDefault="004B707C"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A.Bite</w:t>
            </w:r>
          </w:p>
          <w:p w:rsidR="004B707C" w:rsidRPr="00B07D68" w:rsidRDefault="004B707C"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A.Bite</w:t>
            </w:r>
          </w:p>
        </w:tc>
      </w:tr>
      <w:tr w:rsidR="004B707C" w:rsidRPr="00B07D68" w:rsidTr="008F2882">
        <w:trPr>
          <w:jc w:val="center"/>
        </w:trPr>
        <w:tc>
          <w:tcPr>
            <w:tcW w:w="2406" w:type="dxa"/>
          </w:tcPr>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D</w:t>
            </w:r>
            <w:r w:rsidR="004B707C" w:rsidRPr="00B07D68">
              <w:rPr>
                <w:rFonts w:asciiTheme="minorHAnsi" w:hAnsiTheme="minorHAnsi"/>
                <w:noProof/>
                <w:sz w:val="24"/>
                <w:szCs w:val="24"/>
                <w:lang w:val="lv-LV"/>
              </w:rPr>
              <w:t>istances priekšnieks</w:t>
            </w:r>
          </w:p>
        </w:tc>
        <w:tc>
          <w:tcPr>
            <w:tcW w:w="7224" w:type="dxa"/>
          </w:tcPr>
          <w:p w:rsidR="004B707C" w:rsidRPr="00B07D68" w:rsidRDefault="004B707C"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I.Kertjanis</w:t>
            </w:r>
          </w:p>
        </w:tc>
      </w:tr>
      <w:tr w:rsidR="004B707C" w:rsidRPr="00B07D68" w:rsidTr="008F2882">
        <w:trPr>
          <w:jc w:val="center"/>
        </w:trPr>
        <w:tc>
          <w:tcPr>
            <w:tcW w:w="2406" w:type="dxa"/>
          </w:tcPr>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T</w:t>
            </w:r>
            <w:r w:rsidR="004B707C" w:rsidRPr="00B07D68">
              <w:rPr>
                <w:rFonts w:asciiTheme="minorHAnsi" w:hAnsiTheme="minorHAnsi"/>
                <w:noProof/>
                <w:sz w:val="24"/>
                <w:szCs w:val="24"/>
                <w:lang w:val="lv-LV"/>
              </w:rPr>
              <w:t>ehniskais komisārs</w:t>
            </w:r>
          </w:p>
        </w:tc>
        <w:tc>
          <w:tcPr>
            <w:tcW w:w="7224" w:type="dxa"/>
          </w:tcPr>
          <w:p w:rsidR="004B707C" w:rsidRPr="00B07D68" w:rsidRDefault="004B707C"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A.Simsons</w:t>
            </w:r>
          </w:p>
        </w:tc>
      </w:tr>
      <w:tr w:rsidR="004B707C" w:rsidRPr="00B07D68" w:rsidTr="008F2882">
        <w:trPr>
          <w:jc w:val="center"/>
        </w:trPr>
        <w:tc>
          <w:tcPr>
            <w:tcW w:w="2406" w:type="dxa"/>
          </w:tcPr>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S</w:t>
            </w:r>
            <w:r w:rsidR="009C283A" w:rsidRPr="00B07D68">
              <w:rPr>
                <w:rFonts w:asciiTheme="minorHAnsi" w:hAnsiTheme="minorHAnsi"/>
                <w:noProof/>
                <w:sz w:val="24"/>
                <w:szCs w:val="24"/>
                <w:lang w:val="lv-LV"/>
              </w:rPr>
              <w:t>acensību</w:t>
            </w:r>
            <w:r w:rsidR="004B707C" w:rsidRPr="00B07D68">
              <w:rPr>
                <w:rFonts w:asciiTheme="minorHAnsi" w:hAnsiTheme="minorHAnsi"/>
                <w:noProof/>
                <w:sz w:val="24"/>
                <w:szCs w:val="24"/>
                <w:lang w:val="lv-LV"/>
              </w:rPr>
              <w:t xml:space="preserve"> sekretāre</w:t>
            </w:r>
          </w:p>
        </w:tc>
        <w:tc>
          <w:tcPr>
            <w:tcW w:w="7224" w:type="dxa"/>
          </w:tcPr>
          <w:p w:rsidR="004B707C" w:rsidRPr="00B07D68" w:rsidRDefault="00635B39"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I.</w:t>
            </w:r>
            <w:r w:rsidR="00C629C6" w:rsidRPr="00B07D68">
              <w:rPr>
                <w:rFonts w:asciiTheme="minorHAnsi" w:hAnsiTheme="minorHAnsi"/>
                <w:noProof/>
                <w:sz w:val="24"/>
                <w:szCs w:val="24"/>
                <w:lang w:val="lv-LV"/>
              </w:rPr>
              <w:t>Strazdiņa</w:t>
            </w:r>
          </w:p>
        </w:tc>
      </w:tr>
      <w:tr w:rsidR="004B707C" w:rsidRPr="00B07D68" w:rsidTr="008F2882">
        <w:trPr>
          <w:trHeight w:val="80"/>
          <w:jc w:val="center"/>
        </w:trPr>
        <w:tc>
          <w:tcPr>
            <w:tcW w:w="2406" w:type="dxa"/>
          </w:tcPr>
          <w:p w:rsidR="004B707C" w:rsidRPr="00B07D68" w:rsidRDefault="008F2882" w:rsidP="008F2882">
            <w:pPr>
              <w:rPr>
                <w:rFonts w:asciiTheme="minorHAnsi" w:hAnsiTheme="minorHAnsi"/>
                <w:noProof/>
                <w:sz w:val="24"/>
                <w:szCs w:val="24"/>
                <w:lang w:val="lv-LV"/>
              </w:rPr>
            </w:pPr>
            <w:r>
              <w:rPr>
                <w:rFonts w:asciiTheme="minorHAnsi" w:hAnsiTheme="minorHAnsi"/>
                <w:noProof/>
                <w:sz w:val="24"/>
                <w:szCs w:val="24"/>
                <w:lang w:val="lv-LV"/>
              </w:rPr>
              <w:t>T</w:t>
            </w:r>
            <w:r w:rsidR="004B707C" w:rsidRPr="00B07D68">
              <w:rPr>
                <w:rFonts w:asciiTheme="minorHAnsi" w:hAnsiTheme="minorHAnsi"/>
                <w:noProof/>
                <w:sz w:val="24"/>
                <w:szCs w:val="24"/>
                <w:lang w:val="lv-LV"/>
              </w:rPr>
              <w:t>iesnešu vadītājs</w:t>
            </w:r>
          </w:p>
        </w:tc>
        <w:tc>
          <w:tcPr>
            <w:tcW w:w="7224" w:type="dxa"/>
          </w:tcPr>
          <w:p w:rsidR="004B707C" w:rsidRPr="00B07D68" w:rsidRDefault="004B707C" w:rsidP="009E7DB8">
            <w:pPr>
              <w:jc w:val="both"/>
              <w:rPr>
                <w:rFonts w:asciiTheme="minorHAnsi" w:hAnsiTheme="minorHAnsi"/>
                <w:noProof/>
                <w:sz w:val="24"/>
                <w:szCs w:val="24"/>
                <w:lang w:val="lv-LV"/>
              </w:rPr>
            </w:pPr>
            <w:r w:rsidRPr="00B07D68">
              <w:rPr>
                <w:rFonts w:asciiTheme="minorHAnsi" w:hAnsiTheme="minorHAnsi"/>
                <w:noProof/>
                <w:sz w:val="24"/>
                <w:szCs w:val="24"/>
                <w:lang w:val="lv-LV"/>
              </w:rPr>
              <w:t>R.Diņķītis</w:t>
            </w:r>
          </w:p>
        </w:tc>
      </w:tr>
    </w:tbl>
    <w:p w:rsidR="00C6152E" w:rsidRPr="00C6152E" w:rsidRDefault="00C6152E" w:rsidP="000F0B6A">
      <w:pPr>
        <w:pStyle w:val="Virsraksts1"/>
        <w:rPr>
          <w:rFonts w:asciiTheme="minorHAnsi" w:hAnsiTheme="minorHAnsi"/>
          <w:noProof/>
          <w:sz w:val="16"/>
        </w:rPr>
      </w:pPr>
    </w:p>
    <w:p w:rsidR="007B1407" w:rsidRPr="00B07D68" w:rsidRDefault="007B1407" w:rsidP="000F0B6A">
      <w:pPr>
        <w:pStyle w:val="Virsraksts1"/>
        <w:rPr>
          <w:rFonts w:asciiTheme="minorHAnsi" w:hAnsiTheme="minorHAnsi"/>
          <w:noProof/>
        </w:rPr>
      </w:pPr>
      <w:r w:rsidRPr="00B07D68">
        <w:rPr>
          <w:rFonts w:asciiTheme="minorHAnsi" w:hAnsiTheme="minorHAnsi"/>
          <w:noProof/>
        </w:rPr>
        <w:t>III  VISPĀRĒJIE NOTEIKUMI</w:t>
      </w:r>
    </w:p>
    <w:p w:rsidR="007B1407" w:rsidRPr="00B07D68" w:rsidRDefault="007B1407" w:rsidP="004D7327">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Trase</w:t>
      </w:r>
    </w:p>
    <w:p w:rsidR="007B1407" w:rsidRPr="00C6152E" w:rsidRDefault="007B1407" w:rsidP="004D7327">
      <w:pPr>
        <w:rPr>
          <w:rFonts w:asciiTheme="minorHAnsi" w:hAnsiTheme="minorHAnsi"/>
          <w:noProof/>
          <w:sz w:val="16"/>
          <w:szCs w:val="24"/>
          <w:lang w:val="lv-LV"/>
        </w:rPr>
      </w:pPr>
    </w:p>
    <w:p w:rsidR="0065467E" w:rsidRPr="004E2977" w:rsidRDefault="007B1407" w:rsidP="0065467E">
      <w:pPr>
        <w:numPr>
          <w:ilvl w:val="1"/>
          <w:numId w:val="5"/>
        </w:numPr>
        <w:jc w:val="both"/>
        <w:rPr>
          <w:noProof/>
          <w:color w:val="4F81BD" w:themeColor="accent1"/>
          <w:sz w:val="24"/>
          <w:szCs w:val="24"/>
          <w:lang w:val="lv-LV"/>
        </w:rPr>
      </w:pPr>
      <w:r w:rsidRPr="00B07D68">
        <w:rPr>
          <w:rFonts w:asciiTheme="minorHAnsi" w:hAnsiTheme="minorHAnsi"/>
          <w:noProof/>
          <w:sz w:val="24"/>
          <w:szCs w:val="24"/>
          <w:lang w:val="lv-LV"/>
        </w:rPr>
        <w:t>Minirallija „</w:t>
      </w:r>
      <w:r w:rsidR="00C629C6" w:rsidRPr="00B07D68">
        <w:rPr>
          <w:rFonts w:asciiTheme="minorHAnsi" w:hAnsiTheme="minorHAnsi"/>
          <w:noProof/>
          <w:sz w:val="24"/>
          <w:szCs w:val="24"/>
          <w:lang w:val="lv-LV"/>
        </w:rPr>
        <w:t>NĪCA - RUCAVA 2013</w:t>
      </w:r>
      <w:r w:rsidRPr="00B07D68">
        <w:rPr>
          <w:rFonts w:asciiTheme="minorHAnsi" w:hAnsiTheme="minorHAnsi"/>
          <w:noProof/>
          <w:sz w:val="24"/>
          <w:szCs w:val="24"/>
          <w:lang w:val="lv-LV"/>
        </w:rPr>
        <w:t>” trases garums līdz 1</w:t>
      </w:r>
      <w:r w:rsidR="009C283A" w:rsidRPr="00B07D68">
        <w:rPr>
          <w:rFonts w:asciiTheme="minorHAnsi" w:hAnsiTheme="minorHAnsi"/>
          <w:noProof/>
          <w:sz w:val="24"/>
          <w:szCs w:val="24"/>
          <w:lang w:val="lv-LV"/>
        </w:rPr>
        <w:t>55</w:t>
      </w:r>
      <w:r w:rsidRPr="00B07D68">
        <w:rPr>
          <w:rFonts w:asciiTheme="minorHAnsi" w:hAnsiTheme="minorHAnsi"/>
          <w:noProof/>
          <w:sz w:val="24"/>
          <w:szCs w:val="24"/>
          <w:lang w:val="lv-LV"/>
        </w:rPr>
        <w:t xml:space="preserve"> km, tai skaitā </w:t>
      </w:r>
      <w:r w:rsidR="008F2882">
        <w:rPr>
          <w:rFonts w:asciiTheme="minorHAnsi" w:hAnsiTheme="minorHAnsi"/>
          <w:noProof/>
          <w:sz w:val="24"/>
          <w:szCs w:val="24"/>
          <w:lang w:val="lv-LV"/>
        </w:rPr>
        <w:t xml:space="preserve">papilsacensības </w:t>
      </w:r>
      <w:r w:rsidRPr="00B07D68">
        <w:rPr>
          <w:rFonts w:asciiTheme="minorHAnsi" w:hAnsiTheme="minorHAnsi"/>
          <w:noProof/>
          <w:sz w:val="24"/>
          <w:szCs w:val="24"/>
          <w:lang w:val="lv-LV"/>
        </w:rPr>
        <w:t>līdz 1</w:t>
      </w:r>
      <w:r w:rsidR="008F2882">
        <w:rPr>
          <w:rFonts w:asciiTheme="minorHAnsi" w:hAnsiTheme="minorHAnsi"/>
          <w:noProof/>
          <w:sz w:val="24"/>
          <w:szCs w:val="24"/>
          <w:lang w:val="lv-LV"/>
        </w:rPr>
        <w:t>7</w:t>
      </w:r>
      <w:r w:rsidR="009C283A" w:rsidRPr="00B07D68">
        <w:rPr>
          <w:rFonts w:asciiTheme="minorHAnsi" w:hAnsiTheme="minorHAnsi"/>
          <w:noProof/>
          <w:sz w:val="24"/>
          <w:szCs w:val="24"/>
          <w:lang w:val="lv-LV"/>
        </w:rPr>
        <w:t>.5</w:t>
      </w:r>
      <w:r w:rsidRPr="00B07D68">
        <w:rPr>
          <w:rFonts w:asciiTheme="minorHAnsi" w:hAnsiTheme="minorHAnsi"/>
          <w:noProof/>
          <w:sz w:val="24"/>
          <w:szCs w:val="24"/>
          <w:lang w:val="lv-LV"/>
        </w:rPr>
        <w:t xml:space="preserve"> km papildsacensības. </w:t>
      </w:r>
      <w:r w:rsidR="0065467E">
        <w:rPr>
          <w:rFonts w:asciiTheme="minorHAnsi" w:hAnsiTheme="minorHAnsi"/>
          <w:noProof/>
          <w:sz w:val="24"/>
          <w:szCs w:val="24"/>
          <w:lang w:val="lv-LV"/>
        </w:rPr>
        <w:t xml:space="preserve">Sacensībās starta </w:t>
      </w:r>
      <w:r w:rsidR="0065467E" w:rsidRPr="0065467E">
        <w:rPr>
          <w:rFonts w:asciiTheme="minorHAnsi" w:hAnsiTheme="minorHAnsi"/>
          <w:noProof/>
          <w:sz w:val="24"/>
          <w:szCs w:val="24"/>
          <w:lang w:val="lv-LV"/>
        </w:rPr>
        <w:t>intervāls 2 minūtes, papildsacensībās starta intervāls  - 1 minūte -„rāvējslēdzēja” princips</w:t>
      </w:r>
      <w:r w:rsidR="0065467E" w:rsidRPr="0065467E">
        <w:rPr>
          <w:noProof/>
          <w:sz w:val="24"/>
          <w:szCs w:val="24"/>
          <w:lang w:val="lv-LV"/>
        </w:rPr>
        <w:t>.</w:t>
      </w:r>
    </w:p>
    <w:p w:rsidR="007B1407" w:rsidRPr="00B07D68" w:rsidRDefault="007B1407" w:rsidP="0065467E">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lastRenderedPageBreak/>
        <w:t>Oficiāls dokuments trases veikšanai ir Leģenda. Papilddokumenti</w:t>
      </w:r>
      <w:r w:rsidR="00FA0957"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  speciālajām sacensībām organizatora sastādīta stenogramma.</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Iepazīšanās ar trasi nav paredzēta.</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Organizators leģendā var būt paredzējis maksimālā ātruma ierobežošanu atsevišķos trases posmos. Šī punkta neievērošana tiek sodīta kā CSN pārkāpums.</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F65190">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Dalībnieku automašīnas</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Sacensībās var piedalīties ar jebkuras markas un modeļa vieglo automašīnu, kura atbilst Latvijas Republikā pastāvošajiem likumiem un normatīvajiem </w:t>
      </w:r>
      <w:smartTag w:uri="schemas-tilde-lv/tildestengine" w:element="veidnes">
        <w:smartTagPr>
          <w:attr w:name="text" w:val="aktiem"/>
          <w:attr w:name="id" w:val="-1"/>
          <w:attr w:name="baseform" w:val="akt|s"/>
        </w:smartTagPr>
        <w:r w:rsidRPr="00B07D68">
          <w:rPr>
            <w:rFonts w:asciiTheme="minorHAnsi" w:hAnsiTheme="minorHAnsi"/>
            <w:noProof/>
            <w:sz w:val="24"/>
            <w:szCs w:val="24"/>
            <w:lang w:val="lv-LV"/>
          </w:rPr>
          <w:t>aktiem</w:t>
        </w:r>
      </w:smartTag>
      <w:r w:rsidRPr="00B07D68">
        <w:rPr>
          <w:rFonts w:asciiTheme="minorHAnsi" w:hAnsiTheme="minorHAnsi"/>
          <w:noProof/>
          <w:sz w:val="24"/>
          <w:szCs w:val="24"/>
          <w:lang w:val="lv-LV"/>
        </w:rPr>
        <w:t xml:space="preserve"> par pielaidi ceļu satiksmei (TA vērtējums – „0”, „1”).</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Sēdekļiem jābūt rūpnieciski izgatavotiem, aprīkotiem ar izgatavotāja paredzētajiem regulēšanas un fiksācijas mehānismiem un atbilstoši nostiprinātiem. Sēdekļa un atzveltnes pārvietošanas un fiksācijas ierīcēm jābūt darba kārtībā. Transportlīdzekļiem jābūt aprīkotiem ar drošības jostām, kādas ir paredzējis transportlīdzekļa izgatavotājs.</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Automašīnām ir jābūt derīgai OCTA polisei.</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Automašīnas minirallijā „</w:t>
      </w:r>
      <w:r w:rsidR="00C629C6" w:rsidRPr="00B07D68">
        <w:rPr>
          <w:rFonts w:asciiTheme="minorHAnsi" w:hAnsiTheme="minorHAnsi"/>
          <w:noProof/>
          <w:sz w:val="24"/>
          <w:szCs w:val="24"/>
          <w:lang w:val="lv-LV"/>
        </w:rPr>
        <w:t>NĪCA - RUCAVA</w:t>
      </w:r>
      <w:r w:rsidR="0027554D" w:rsidRPr="00B07D68">
        <w:rPr>
          <w:rFonts w:asciiTheme="minorHAnsi" w:hAnsiTheme="minorHAnsi"/>
          <w:noProof/>
          <w:sz w:val="24"/>
          <w:szCs w:val="24"/>
          <w:lang w:val="lv-LV"/>
        </w:rPr>
        <w:t xml:space="preserve"> 2013</w:t>
      </w:r>
      <w:r w:rsidRPr="00B07D68">
        <w:rPr>
          <w:rFonts w:asciiTheme="minorHAnsi" w:hAnsiTheme="minorHAnsi"/>
          <w:noProof/>
          <w:sz w:val="24"/>
          <w:szCs w:val="24"/>
          <w:lang w:val="lv-LV"/>
        </w:rPr>
        <w:t>” tiek iedalītas sekojošās ieskaites grupās:</w:t>
      </w:r>
    </w:p>
    <w:p w:rsidR="007B1407" w:rsidRPr="00B07D68" w:rsidRDefault="007B1407" w:rsidP="00B72533">
      <w:pPr>
        <w:pStyle w:val="Pamatteksts"/>
        <w:numPr>
          <w:ilvl w:val="0"/>
          <w:numId w:val="7"/>
        </w:numPr>
        <w:rPr>
          <w:rFonts w:asciiTheme="minorHAnsi" w:hAnsiTheme="minorHAnsi" w:cs="Arial"/>
          <w:szCs w:val="24"/>
        </w:rPr>
      </w:pPr>
      <w:r w:rsidRPr="00B07D68">
        <w:rPr>
          <w:rFonts w:asciiTheme="minorHAnsi" w:hAnsiTheme="minorHAnsi" w:cs="Arial"/>
          <w:szCs w:val="24"/>
        </w:rPr>
        <w:t>standarta a/m ar vientilta piedziņu līdz 1600 cm</w:t>
      </w:r>
      <w:r w:rsidRPr="00B07D68">
        <w:rPr>
          <w:rFonts w:asciiTheme="minorHAnsi" w:hAnsiTheme="minorHAnsi" w:cs="Arial"/>
          <w:szCs w:val="24"/>
          <w:vertAlign w:val="superscript"/>
        </w:rPr>
        <w:t>3</w:t>
      </w:r>
      <w:r w:rsidRPr="00B07D68">
        <w:rPr>
          <w:rFonts w:asciiTheme="minorHAnsi" w:hAnsiTheme="minorHAnsi" w:cs="Arial"/>
          <w:szCs w:val="24"/>
        </w:rPr>
        <w:t xml:space="preserve">; </w:t>
      </w:r>
    </w:p>
    <w:p w:rsidR="007B1407" w:rsidRPr="00B07D68" w:rsidRDefault="007B1407" w:rsidP="00B72533">
      <w:pPr>
        <w:pStyle w:val="Pamatteksts"/>
        <w:numPr>
          <w:ilvl w:val="0"/>
          <w:numId w:val="7"/>
        </w:numPr>
        <w:rPr>
          <w:rFonts w:asciiTheme="minorHAnsi" w:hAnsiTheme="minorHAnsi" w:cs="Arial"/>
          <w:szCs w:val="24"/>
        </w:rPr>
      </w:pPr>
      <w:r w:rsidRPr="00B07D68">
        <w:rPr>
          <w:rFonts w:asciiTheme="minorHAnsi" w:hAnsiTheme="minorHAnsi" w:cs="Arial"/>
          <w:szCs w:val="24"/>
        </w:rPr>
        <w:t>standarta a/m ar vientilta piedziņu virs 1600 cm</w:t>
      </w:r>
      <w:r w:rsidRPr="00B07D68">
        <w:rPr>
          <w:rFonts w:asciiTheme="minorHAnsi" w:hAnsiTheme="minorHAnsi" w:cs="Arial"/>
          <w:szCs w:val="24"/>
          <w:vertAlign w:val="superscript"/>
        </w:rPr>
        <w:t>3</w:t>
      </w:r>
      <w:r w:rsidRPr="00B07D68">
        <w:rPr>
          <w:rFonts w:asciiTheme="minorHAnsi" w:hAnsiTheme="minorHAnsi" w:cs="Arial"/>
          <w:szCs w:val="24"/>
        </w:rPr>
        <w:t xml:space="preserve">; </w:t>
      </w:r>
    </w:p>
    <w:p w:rsidR="007B1407" w:rsidRPr="00B07D68" w:rsidRDefault="007B1407" w:rsidP="00FA0957">
      <w:pPr>
        <w:pStyle w:val="Pamatteksts"/>
        <w:numPr>
          <w:ilvl w:val="0"/>
          <w:numId w:val="7"/>
        </w:numPr>
        <w:rPr>
          <w:rFonts w:asciiTheme="minorHAnsi" w:hAnsiTheme="minorHAnsi" w:cs="Arial"/>
          <w:szCs w:val="24"/>
        </w:rPr>
      </w:pPr>
      <w:r w:rsidRPr="00B07D68">
        <w:rPr>
          <w:rFonts w:asciiTheme="minorHAnsi" w:hAnsiTheme="minorHAnsi" w:cs="Arial"/>
          <w:szCs w:val="24"/>
        </w:rPr>
        <w:t>pilnpiedziņas standarta a/m;</w:t>
      </w:r>
    </w:p>
    <w:p w:rsidR="007B1407" w:rsidRPr="00B07D68" w:rsidRDefault="007B1407" w:rsidP="00B72533">
      <w:pPr>
        <w:pStyle w:val="Pamatteksts"/>
        <w:numPr>
          <w:ilvl w:val="0"/>
          <w:numId w:val="7"/>
        </w:numPr>
        <w:rPr>
          <w:rFonts w:asciiTheme="minorHAnsi" w:hAnsiTheme="minorHAnsi" w:cs="Arial"/>
          <w:szCs w:val="24"/>
        </w:rPr>
      </w:pPr>
      <w:r w:rsidRPr="00B07D68">
        <w:rPr>
          <w:rFonts w:asciiTheme="minorHAnsi" w:hAnsiTheme="minorHAnsi" w:cs="Arial"/>
          <w:szCs w:val="24"/>
        </w:rPr>
        <w:t>paralēli notiek kausa izcīņa jauniešiem , kuri ir dzimuši 1995. gadā un jaunākiem ar vientilta piedziņu līdz 1600 cm</w:t>
      </w:r>
      <w:r w:rsidRPr="00B07D68">
        <w:rPr>
          <w:rFonts w:asciiTheme="minorHAnsi" w:hAnsiTheme="minorHAnsi" w:cs="Arial"/>
          <w:szCs w:val="24"/>
          <w:vertAlign w:val="superscript"/>
        </w:rPr>
        <w:t>3</w:t>
      </w:r>
      <w:r w:rsidRPr="00B07D68">
        <w:rPr>
          <w:rFonts w:asciiTheme="minorHAnsi" w:hAnsiTheme="minorHAnsi" w:cs="Arial"/>
          <w:szCs w:val="24"/>
        </w:rPr>
        <w:t>.</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Ja kādā klasē startē mazāk par 5 automašīnām, tad šī klase tiek pievienota augstākai klasei.</w:t>
      </w:r>
    </w:p>
    <w:p w:rsidR="007B1407"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Riepas – skat. LAF 2013.gada minirallija kausa izcīņas standarta automobīļu grupā nolikuma 4.punktu.</w:t>
      </w:r>
    </w:p>
    <w:p w:rsidR="0042223D" w:rsidRPr="00B07D68" w:rsidRDefault="0042223D" w:rsidP="00B72533">
      <w:pPr>
        <w:numPr>
          <w:ilvl w:val="1"/>
          <w:numId w:val="5"/>
        </w:numPr>
        <w:jc w:val="both"/>
        <w:rPr>
          <w:rFonts w:asciiTheme="minorHAnsi" w:hAnsiTheme="minorHAnsi"/>
          <w:noProof/>
          <w:sz w:val="24"/>
          <w:szCs w:val="24"/>
          <w:lang w:val="lv-LV"/>
        </w:rPr>
      </w:pPr>
      <w:r>
        <w:rPr>
          <w:rFonts w:asciiTheme="minorHAnsi" w:hAnsiTheme="minorHAnsi"/>
          <w:noProof/>
          <w:sz w:val="24"/>
          <w:szCs w:val="24"/>
          <w:lang w:val="lv-LV"/>
        </w:rPr>
        <w:t>Minirallijā</w:t>
      </w:r>
      <w:r w:rsidRPr="00B07D68">
        <w:rPr>
          <w:rFonts w:asciiTheme="minorHAnsi" w:hAnsiTheme="minorHAnsi"/>
          <w:noProof/>
          <w:sz w:val="24"/>
          <w:szCs w:val="24"/>
          <w:lang w:val="lv-LV"/>
        </w:rPr>
        <w:t xml:space="preserve"> „NĪCA - RUCAVA 2013”</w:t>
      </w:r>
      <w:r>
        <w:rPr>
          <w:rFonts w:asciiTheme="minorHAnsi" w:hAnsiTheme="minorHAnsi"/>
          <w:noProof/>
          <w:sz w:val="24"/>
          <w:szCs w:val="24"/>
          <w:lang w:val="lv-LV"/>
        </w:rPr>
        <w:t xml:space="preserve"> riepu skaits tiek ierobežots līdz 6 (sešām) riepām. </w:t>
      </w:r>
      <w:r w:rsidR="00C01255">
        <w:rPr>
          <w:rFonts w:asciiTheme="minorHAnsi" w:hAnsiTheme="minorHAnsi"/>
          <w:noProof/>
          <w:sz w:val="24"/>
          <w:szCs w:val="24"/>
          <w:lang w:val="lv-LV"/>
        </w:rPr>
        <w:t xml:space="preserve">Rezerves riepām </w:t>
      </w:r>
      <w:r>
        <w:rPr>
          <w:rFonts w:asciiTheme="minorHAnsi" w:hAnsiTheme="minorHAnsi"/>
          <w:noProof/>
          <w:sz w:val="24"/>
          <w:szCs w:val="24"/>
          <w:lang w:val="lv-LV"/>
        </w:rPr>
        <w:t>sacensību laikā jāatrodas dalībnieku automašīnā nost</w:t>
      </w:r>
      <w:r w:rsidR="00C01255">
        <w:rPr>
          <w:rFonts w:asciiTheme="minorHAnsi" w:hAnsiTheme="minorHAnsi"/>
          <w:noProof/>
          <w:sz w:val="24"/>
          <w:szCs w:val="24"/>
          <w:lang w:val="lv-LV"/>
        </w:rPr>
        <w:t>iprinātām.</w:t>
      </w:r>
      <w:r>
        <w:rPr>
          <w:rFonts w:asciiTheme="minorHAnsi" w:hAnsiTheme="minorHAnsi"/>
          <w:noProof/>
          <w:sz w:val="24"/>
          <w:szCs w:val="24"/>
          <w:lang w:val="lv-LV"/>
        </w:rPr>
        <w:t xml:space="preserve"> Riepas jāuzrāda tehniskajā komisijā, kur tās tiks marķētas. Ja sacensību laikā tiks izmantotas nemarķētas riepas – sods 5 soda minūtes.</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Katrai automašīnai jābūt apgādātai ar informatīvām zīmēm vismaz A4 formāta - </w:t>
      </w:r>
      <w:r w:rsidRPr="00B07D68">
        <w:rPr>
          <w:rFonts w:asciiTheme="minorHAnsi" w:hAnsiTheme="minorHAnsi"/>
          <w:b/>
          <w:noProof/>
          <w:sz w:val="24"/>
          <w:szCs w:val="24"/>
          <w:lang w:val="lv-LV"/>
        </w:rPr>
        <w:t>SOS</w:t>
      </w:r>
      <w:r w:rsidRPr="00B07D68">
        <w:rPr>
          <w:rFonts w:asciiTheme="minorHAnsi" w:hAnsiTheme="minorHAnsi"/>
          <w:noProof/>
          <w:sz w:val="24"/>
          <w:szCs w:val="24"/>
          <w:lang w:val="lv-LV"/>
        </w:rPr>
        <w:t xml:space="preserve"> uz balta fona un zaļiem burtiem </w:t>
      </w:r>
      <w:r w:rsidRPr="00B07D68">
        <w:rPr>
          <w:rFonts w:asciiTheme="minorHAnsi" w:hAnsiTheme="minorHAnsi"/>
          <w:b/>
          <w:noProof/>
          <w:sz w:val="24"/>
          <w:szCs w:val="24"/>
          <w:lang w:val="lv-LV"/>
        </w:rPr>
        <w:t>OK</w:t>
      </w:r>
      <w:r w:rsidRPr="00B07D68">
        <w:rPr>
          <w:rFonts w:asciiTheme="minorHAnsi" w:hAnsiTheme="minorHAnsi"/>
          <w:noProof/>
          <w:sz w:val="24"/>
          <w:szCs w:val="24"/>
          <w:lang w:val="lv-LV"/>
        </w:rPr>
        <w:t xml:space="preserve"> uz balta fona.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F65190">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Dalībnieki</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Sacensībās var piedalīties jebkura Latvijas Republikā dzīvojoša persona, kas var uzrādīt sekojošus dokumentus :</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 xml:space="preserve">attiecīgās kategorijas autovadītāja apliecību (izņemot gadījumus, kas ir atrunāti LAF 2013.gada minirallija </w:t>
      </w:r>
      <w:r w:rsidR="009E7DB8">
        <w:rPr>
          <w:rFonts w:asciiTheme="minorHAnsi" w:hAnsiTheme="minorHAnsi"/>
          <w:noProof/>
          <w:sz w:val="24"/>
          <w:lang w:val="lv-LV"/>
        </w:rPr>
        <w:t>kausa izcīņas standarta automobi</w:t>
      </w:r>
      <w:r w:rsidRPr="00B07D68">
        <w:rPr>
          <w:rFonts w:asciiTheme="minorHAnsi" w:hAnsiTheme="minorHAnsi"/>
          <w:noProof/>
          <w:sz w:val="24"/>
          <w:lang w:val="lv-LV"/>
        </w:rPr>
        <w:t>ļu grupā nolikuma punktā 3.4);</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automašīnas reģistrācijas apliecību;</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automašīnas civiltiesiskās atbildības apdrošināšanas polisi;</w:t>
      </w:r>
    </w:p>
    <w:p w:rsidR="007B1407" w:rsidRPr="00B07D68" w:rsidRDefault="007B1407" w:rsidP="00B72533">
      <w:pPr>
        <w:numPr>
          <w:ilvl w:val="0"/>
          <w:numId w:val="15"/>
        </w:numPr>
        <w:jc w:val="both"/>
        <w:rPr>
          <w:rFonts w:asciiTheme="minorHAnsi" w:hAnsiTheme="minorHAnsi"/>
          <w:noProof/>
          <w:sz w:val="24"/>
          <w:lang w:val="lv-LV"/>
        </w:rPr>
      </w:pPr>
      <w:r w:rsidRPr="00B07D68">
        <w:rPr>
          <w:rFonts w:asciiTheme="minorHAnsi" w:hAnsiTheme="minorHAnsi"/>
          <w:noProof/>
          <w:sz w:val="24"/>
          <w:lang w:val="lv-LV"/>
        </w:rPr>
        <w:t xml:space="preserve">apdrošināšanas polisi pret nelaimes gadījumiem par summu ne mazāku kā </w:t>
      </w:r>
      <w:smartTag w:uri="schemas-tilde-lv/tildestengine" w:element="currency">
        <w:smartTagPr>
          <w:attr w:name="currency_id" w:val="48"/>
          <w:attr w:name="currency_key" w:val="LVL"/>
          <w:attr w:name="currency_value" w:val="500"/>
          <w:attr w:name="currency_text" w:val="LVL"/>
        </w:smartTagPr>
        <w:smartTag w:uri="schemas-tilde-lv/tildestengine" w:element="currency2">
          <w:smartTagPr>
            <w:attr w:name="currency_id" w:val="48"/>
            <w:attr w:name="currency_key" w:val="LVL"/>
            <w:attr w:name="currency_value" w:val="500"/>
            <w:attr w:name="currency_text" w:val="LVL"/>
          </w:smartTagPr>
          <w:r w:rsidRPr="00B07D68">
            <w:rPr>
              <w:rFonts w:asciiTheme="minorHAnsi" w:hAnsiTheme="minorHAnsi"/>
              <w:noProof/>
              <w:sz w:val="24"/>
              <w:lang w:val="lv-LV"/>
            </w:rPr>
            <w:t>500 LVL</w:t>
          </w:r>
        </w:smartTag>
      </w:smartTag>
      <w:r w:rsidRPr="00B07D68">
        <w:rPr>
          <w:rFonts w:asciiTheme="minorHAnsi" w:hAnsiTheme="minorHAnsi"/>
          <w:noProof/>
          <w:sz w:val="24"/>
          <w:lang w:val="lv-LV"/>
        </w:rPr>
        <w:t xml:space="preserve"> (vai ekvivalentai summai </w:t>
      </w:r>
      <w:smartTag w:uri="schemas-tilde-lv/tildestengine" w:element="currency">
        <w:smartTagPr>
          <w:attr w:name="currency_id" w:val="16"/>
          <w:attr w:name="currency_key" w:val="EUR"/>
          <w:attr w:name="currency_value" w:val="1"/>
          <w:attr w:name="currency_text" w:val="EUR"/>
        </w:smartTagPr>
        <w:smartTag w:uri="schemas-tilde-lv/tildestengine" w:element="currency2">
          <w:smartTagPr>
            <w:attr w:name="currency_id" w:val="16"/>
            <w:attr w:name="currency_key" w:val="EUR"/>
            <w:attr w:name="currency_value" w:val="1"/>
            <w:attr w:name="currency_text" w:val="EUR"/>
          </w:smartTagPr>
          <w:r w:rsidRPr="00B07D68">
            <w:rPr>
              <w:rFonts w:asciiTheme="minorHAnsi" w:hAnsiTheme="minorHAnsi"/>
              <w:noProof/>
              <w:sz w:val="24"/>
              <w:lang w:val="lv-LV"/>
            </w:rPr>
            <w:t>EUR</w:t>
          </w:r>
        </w:smartTag>
      </w:smartTag>
      <w:r w:rsidRPr="00B07D68">
        <w:rPr>
          <w:rFonts w:asciiTheme="minorHAnsi" w:hAnsiTheme="minorHAnsi"/>
          <w:noProof/>
          <w:sz w:val="24"/>
          <w:lang w:val="lv-LV"/>
        </w:rPr>
        <w:t>). Apdrošināšanas polisei ir jāietver risku paplašināšana ar autosportu;</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Katrs dalībnieks ir pilnībā atbildīgs par savu rīcību, tās izraisītajām sekām un nodarītajiem materiālajiem zaudējumiem.</w:t>
      </w:r>
    </w:p>
    <w:p w:rsidR="003F6EC3" w:rsidRPr="00C6152E" w:rsidRDefault="003F6EC3" w:rsidP="00C6152E">
      <w:pPr>
        <w:jc w:val="both"/>
        <w:rPr>
          <w:rFonts w:asciiTheme="minorHAnsi" w:hAnsiTheme="minorHAnsi"/>
          <w:noProof/>
          <w:sz w:val="16"/>
          <w:szCs w:val="24"/>
          <w:lang w:val="lv-LV"/>
        </w:rPr>
      </w:pPr>
    </w:p>
    <w:p w:rsidR="007B1407" w:rsidRPr="00B07D68" w:rsidRDefault="007B1407" w:rsidP="00F65190">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Pieteikumi</w:t>
      </w:r>
    </w:p>
    <w:p w:rsidR="007B1407" w:rsidRPr="00C6152E" w:rsidRDefault="007B1407" w:rsidP="00CF1F41">
      <w:pPr>
        <w:rPr>
          <w:rFonts w:asciiTheme="minorHAnsi" w:hAnsiTheme="minorHAnsi"/>
          <w:noProof/>
          <w:sz w:val="16"/>
          <w:szCs w:val="24"/>
          <w:lang w:val="lv-LV"/>
        </w:rPr>
      </w:pP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Pieteikumu pieņe</w:t>
      </w:r>
      <w:r w:rsidR="000131DE" w:rsidRPr="00B07D68">
        <w:rPr>
          <w:rFonts w:asciiTheme="minorHAnsi" w:hAnsiTheme="minorHAnsi"/>
          <w:noProof/>
          <w:sz w:val="24"/>
          <w:szCs w:val="24"/>
          <w:lang w:val="lv-LV"/>
        </w:rPr>
        <w:t xml:space="preserve">mšana sākas </w:t>
      </w:r>
      <w:r w:rsidR="00B07D68" w:rsidRPr="00B07D68">
        <w:rPr>
          <w:rFonts w:asciiTheme="minorHAnsi" w:hAnsiTheme="minorHAnsi"/>
          <w:noProof/>
          <w:sz w:val="24"/>
          <w:szCs w:val="24"/>
          <w:lang w:val="lv-LV"/>
        </w:rPr>
        <w:t>30</w:t>
      </w:r>
      <w:r w:rsidR="00FA0957" w:rsidRPr="00B07D68">
        <w:rPr>
          <w:rFonts w:asciiTheme="minorHAnsi" w:hAnsiTheme="minorHAnsi"/>
          <w:noProof/>
          <w:sz w:val="24"/>
          <w:szCs w:val="24"/>
          <w:lang w:val="lv-LV"/>
        </w:rPr>
        <w:t>.0</w:t>
      </w:r>
      <w:r w:rsidR="00E361C9" w:rsidRPr="00B07D68">
        <w:rPr>
          <w:rFonts w:asciiTheme="minorHAnsi" w:hAnsiTheme="minorHAnsi"/>
          <w:noProof/>
          <w:sz w:val="24"/>
          <w:szCs w:val="24"/>
          <w:lang w:val="lv-LV"/>
        </w:rPr>
        <w:t>9</w:t>
      </w:r>
      <w:r w:rsidRPr="00B07D68">
        <w:rPr>
          <w:rFonts w:asciiTheme="minorHAnsi" w:hAnsiTheme="minorHAnsi"/>
          <w:noProof/>
          <w:sz w:val="24"/>
          <w:szCs w:val="24"/>
          <w:lang w:val="lv-LV"/>
        </w:rPr>
        <w:t>.2013.</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lastRenderedPageBreak/>
        <w:t>Katram dalībniekam, kas vēlas piedalīties minirallijā „</w:t>
      </w:r>
      <w:r w:rsidR="00C629C6" w:rsidRPr="00B07D68">
        <w:rPr>
          <w:rFonts w:asciiTheme="minorHAnsi" w:hAnsiTheme="minorHAnsi"/>
          <w:noProof/>
          <w:sz w:val="24"/>
          <w:szCs w:val="24"/>
          <w:lang w:val="lv-LV"/>
        </w:rPr>
        <w:t>NĪCA - RUCAVA</w:t>
      </w:r>
      <w:r w:rsidR="0027554D" w:rsidRPr="00B07D68">
        <w:rPr>
          <w:rFonts w:asciiTheme="minorHAnsi" w:hAnsiTheme="minorHAnsi"/>
          <w:noProof/>
          <w:sz w:val="24"/>
          <w:szCs w:val="24"/>
          <w:lang w:val="lv-LV"/>
        </w:rPr>
        <w:t xml:space="preserve"> 2013</w:t>
      </w:r>
      <w:r w:rsidRPr="00B07D68">
        <w:rPr>
          <w:rFonts w:asciiTheme="minorHAnsi" w:hAnsiTheme="minorHAnsi"/>
          <w:noProof/>
          <w:sz w:val="24"/>
          <w:szCs w:val="24"/>
          <w:lang w:val="lv-LV"/>
        </w:rPr>
        <w:t xml:space="preserve">”, jāaizpilda pievienotais pieteikums vai tā kopija un jānosūta Rīkotājam uz epastu: </w:t>
      </w:r>
      <w:hyperlink r:id="rId8" w:history="1">
        <w:r w:rsidR="000131DE" w:rsidRPr="00B07D68">
          <w:rPr>
            <w:rStyle w:val="Hipersaite"/>
            <w:rFonts w:asciiTheme="minorHAnsi" w:hAnsiTheme="minorHAnsi"/>
            <w:noProof/>
            <w:sz w:val="24"/>
            <w:szCs w:val="24"/>
            <w:lang w:val="lv-LV"/>
          </w:rPr>
          <w:t>bk.rallijs@gmail.com</w:t>
        </w:r>
      </w:hyperlink>
      <w:r w:rsidR="00B07D68" w:rsidRPr="00CA13F9">
        <w:rPr>
          <w:rStyle w:val="Hipersaite"/>
          <w:rFonts w:asciiTheme="minorHAnsi" w:hAnsiTheme="minorHAnsi"/>
          <w:noProof/>
          <w:color w:val="auto"/>
          <w:sz w:val="24"/>
          <w:szCs w:val="24"/>
          <w:u w:val="none"/>
          <w:lang w:val="lv-LV"/>
        </w:rPr>
        <w:t xml:space="preserve"> </w:t>
      </w:r>
      <w:r w:rsidR="00CA13F9" w:rsidRPr="00CA13F9">
        <w:rPr>
          <w:rStyle w:val="Hipersaite"/>
          <w:rFonts w:asciiTheme="minorHAnsi" w:hAnsiTheme="minorHAnsi"/>
          <w:noProof/>
          <w:color w:val="auto"/>
          <w:sz w:val="24"/>
          <w:szCs w:val="24"/>
          <w:u w:val="none"/>
          <w:lang w:val="lv-LV"/>
        </w:rPr>
        <w:t>un</w:t>
      </w:r>
      <w:r w:rsidR="00B07D68" w:rsidRPr="00CA13F9">
        <w:rPr>
          <w:rStyle w:val="Hipersaite"/>
          <w:rFonts w:asciiTheme="minorHAnsi" w:hAnsiTheme="minorHAnsi"/>
          <w:noProof/>
          <w:color w:val="auto"/>
          <w:sz w:val="24"/>
          <w:szCs w:val="24"/>
          <w:u w:val="none"/>
          <w:lang w:val="lv-LV"/>
        </w:rPr>
        <w:t xml:space="preserve"> </w:t>
      </w:r>
      <w:r w:rsidR="00B07D68" w:rsidRPr="00B07D68">
        <w:rPr>
          <w:rStyle w:val="Hipersaite"/>
          <w:rFonts w:asciiTheme="minorHAnsi" w:hAnsiTheme="minorHAnsi"/>
          <w:noProof/>
          <w:color w:val="auto"/>
          <w:sz w:val="24"/>
          <w:szCs w:val="24"/>
          <w:u w:val="none"/>
          <w:lang w:val="lv-LV"/>
        </w:rPr>
        <w:t>elektroniski jāaizpilda pietekums interneta vietnē www.4rati.lv</w:t>
      </w:r>
      <w:r w:rsidR="00B07D68" w:rsidRPr="00B07D68">
        <w:rPr>
          <w:rFonts w:asciiTheme="minorHAnsi" w:hAnsiTheme="minorHAnsi"/>
          <w:noProof/>
          <w:lang w:val="lv-LV"/>
        </w:rPr>
        <w:t xml:space="preserve"> </w:t>
      </w:r>
      <w:r w:rsidR="00B07D68" w:rsidRPr="00B07D68">
        <w:rPr>
          <w:rFonts w:asciiTheme="minorHAnsi" w:hAnsiTheme="minorHAnsi"/>
          <w:noProof/>
          <w:sz w:val="24"/>
          <w:lang w:val="lv-LV"/>
        </w:rPr>
        <w:t>sadaļā sacensības&amp;rezultāti</w:t>
      </w:r>
      <w:r w:rsidR="000131DE" w:rsidRPr="00B07D68">
        <w:rPr>
          <w:rFonts w:asciiTheme="minorHAnsi" w:hAnsiTheme="minorHAnsi"/>
          <w:noProof/>
          <w:sz w:val="28"/>
          <w:szCs w:val="24"/>
          <w:lang w:val="lv-LV"/>
        </w:rPr>
        <w:t xml:space="preserve"> </w:t>
      </w:r>
      <w:r w:rsidR="000131DE" w:rsidRPr="00B07D68">
        <w:rPr>
          <w:rFonts w:asciiTheme="minorHAnsi" w:hAnsiTheme="minorHAnsi"/>
          <w:noProof/>
          <w:sz w:val="24"/>
          <w:szCs w:val="24"/>
          <w:lang w:val="lv-LV"/>
        </w:rPr>
        <w:t>l</w:t>
      </w:r>
      <w:r w:rsidRPr="00B07D68">
        <w:rPr>
          <w:rFonts w:asciiTheme="minorHAnsi" w:hAnsiTheme="minorHAnsi"/>
          <w:noProof/>
          <w:sz w:val="24"/>
          <w:szCs w:val="24"/>
          <w:lang w:val="lv-LV"/>
        </w:rPr>
        <w:t xml:space="preserve">īdz </w:t>
      </w:r>
      <w:r w:rsidR="00B07D68" w:rsidRPr="00B07D68">
        <w:rPr>
          <w:rFonts w:asciiTheme="minorHAnsi" w:hAnsiTheme="minorHAnsi"/>
          <w:noProof/>
          <w:sz w:val="24"/>
          <w:szCs w:val="24"/>
          <w:lang w:val="lv-LV"/>
        </w:rPr>
        <w:t>29</w:t>
      </w:r>
      <w:r w:rsidRPr="00B07D68">
        <w:rPr>
          <w:rFonts w:asciiTheme="minorHAnsi" w:hAnsiTheme="minorHAnsi"/>
          <w:noProof/>
          <w:sz w:val="24"/>
          <w:szCs w:val="24"/>
          <w:lang w:val="lv-LV"/>
        </w:rPr>
        <w:t>.</w:t>
      </w:r>
      <w:r w:rsidR="00E361C9" w:rsidRPr="00B07D68">
        <w:rPr>
          <w:rFonts w:asciiTheme="minorHAnsi" w:hAnsiTheme="minorHAnsi"/>
          <w:noProof/>
          <w:sz w:val="24"/>
          <w:szCs w:val="24"/>
          <w:lang w:val="lv-LV"/>
        </w:rPr>
        <w:t>10</w:t>
      </w:r>
      <w:r w:rsidRPr="00B07D68">
        <w:rPr>
          <w:rFonts w:asciiTheme="minorHAnsi" w:hAnsiTheme="minorHAnsi"/>
          <w:noProof/>
          <w:sz w:val="24"/>
          <w:szCs w:val="24"/>
          <w:lang w:val="lv-LV"/>
        </w:rPr>
        <w:t>.2013.</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Pieteikumi, kas nav papildināti ar dalības maksu apliecinošiem dokumentiem, netiek pieņemti. Šajā gadījumā Rīkotājs var rīkoties pēc saviem ieskatiem.</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Pēc iepriekšējo pieteikumu iesūtīšanas dalībnieki saglabā tiesības nomainīt otro vadītāju.</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Ma</w:t>
      </w:r>
      <w:r w:rsidR="000131DE" w:rsidRPr="00B07D68">
        <w:rPr>
          <w:rFonts w:asciiTheme="minorHAnsi" w:hAnsiTheme="minorHAnsi"/>
          <w:noProof/>
          <w:sz w:val="24"/>
          <w:szCs w:val="24"/>
          <w:lang w:val="lv-LV"/>
        </w:rPr>
        <w:t>ksimālais ekipāžu skaits – 7</w:t>
      </w:r>
      <w:r w:rsidRPr="00B07D68">
        <w:rPr>
          <w:rFonts w:asciiTheme="minorHAnsi" w:hAnsiTheme="minorHAnsi"/>
          <w:noProof/>
          <w:sz w:val="24"/>
          <w:szCs w:val="24"/>
          <w:lang w:val="lv-LV"/>
        </w:rPr>
        <w:t>0.</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Priekšrocības startēt sacensībās ir agrāk pieteiktiem dalībniekiem.</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Dalībnieks ar savu parakstu pieteikumā apliecina LAF Sporta kodeksa, LAF SAK rallija noteikumu, LAF 2013.gada minirallija </w:t>
      </w:r>
      <w:r w:rsidR="009E7DB8">
        <w:rPr>
          <w:rFonts w:asciiTheme="minorHAnsi" w:hAnsiTheme="minorHAnsi"/>
          <w:noProof/>
          <w:sz w:val="24"/>
          <w:szCs w:val="24"/>
          <w:lang w:val="lv-LV"/>
        </w:rPr>
        <w:t>kausa izcīņas standarta automobi</w:t>
      </w:r>
      <w:r w:rsidRPr="00B07D68">
        <w:rPr>
          <w:rFonts w:asciiTheme="minorHAnsi" w:hAnsiTheme="minorHAnsi"/>
          <w:noProof/>
          <w:sz w:val="24"/>
          <w:szCs w:val="24"/>
          <w:lang w:val="lv-LV"/>
        </w:rPr>
        <w:t>ļu grupā nolikuma un minirallija „</w:t>
      </w:r>
      <w:r w:rsidR="00C629C6" w:rsidRPr="00B07D68">
        <w:rPr>
          <w:rFonts w:asciiTheme="minorHAnsi" w:hAnsiTheme="minorHAnsi"/>
          <w:noProof/>
          <w:sz w:val="24"/>
          <w:szCs w:val="24"/>
          <w:lang w:val="lv-LV"/>
        </w:rPr>
        <w:t>NĪCA - RUCAVA</w:t>
      </w:r>
      <w:r w:rsidR="0027554D" w:rsidRPr="00B07D68">
        <w:rPr>
          <w:rFonts w:asciiTheme="minorHAnsi" w:hAnsiTheme="minorHAnsi"/>
          <w:noProof/>
          <w:sz w:val="24"/>
          <w:szCs w:val="24"/>
          <w:lang w:val="lv-LV"/>
        </w:rPr>
        <w:t xml:space="preserve"> 2013</w:t>
      </w:r>
      <w:r w:rsidRPr="00B07D68">
        <w:rPr>
          <w:rFonts w:asciiTheme="minorHAnsi" w:hAnsiTheme="minorHAnsi"/>
          <w:noProof/>
          <w:sz w:val="24"/>
          <w:szCs w:val="24"/>
          <w:lang w:val="lv-LV"/>
        </w:rPr>
        <w:t>” nolikuma zināšanu un apņemšanos pildīt to nosacījumus.</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F65190">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Dalības maksa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0131DE">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Dalības maksa ekipāžai ir 50 LVL; </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Dalības maksa jāiemaksā rīkotāja </w:t>
      </w:r>
      <w:r w:rsidR="000131DE" w:rsidRPr="00B07D68">
        <w:rPr>
          <w:rFonts w:asciiTheme="minorHAnsi" w:hAnsiTheme="minorHAnsi"/>
          <w:noProof/>
          <w:sz w:val="24"/>
          <w:szCs w:val="24"/>
          <w:lang w:val="lv-LV"/>
        </w:rPr>
        <w:t>Biedrības „B&amp;K Rallijs” kontā,</w:t>
      </w:r>
      <w:r w:rsidR="000131DE" w:rsidRPr="00B07D68">
        <w:rPr>
          <w:rFonts w:asciiTheme="minorHAnsi" w:hAnsiTheme="minorHAnsi" w:cs="Arial"/>
          <w:bCs/>
          <w:i/>
          <w:iCs/>
          <w:lang w:val="lv-LV"/>
        </w:rPr>
        <w:t xml:space="preserve"> </w:t>
      </w:r>
      <w:r w:rsidR="000131DE" w:rsidRPr="00B07D68">
        <w:rPr>
          <w:rFonts w:asciiTheme="minorHAnsi" w:hAnsiTheme="minorHAnsi" w:cs="Arial"/>
          <w:bCs/>
          <w:iCs/>
          <w:lang w:val="lv-LV"/>
        </w:rPr>
        <w:t>reģ Nr. 40008108473, Reiņu meža 16 – 10,</w:t>
      </w:r>
      <w:r w:rsidR="000131DE" w:rsidRPr="00B07D68">
        <w:rPr>
          <w:rFonts w:asciiTheme="minorHAnsi" w:hAnsiTheme="minorHAnsi" w:cs="Arial"/>
          <w:b/>
          <w:bCs/>
          <w:i/>
          <w:lang w:val="lv-LV"/>
        </w:rPr>
        <w:t xml:space="preserve"> </w:t>
      </w:r>
      <w:r w:rsidR="000131DE" w:rsidRPr="00B07D68">
        <w:rPr>
          <w:rFonts w:asciiTheme="minorHAnsi" w:hAnsiTheme="minorHAnsi" w:cs="Arial"/>
          <w:bCs/>
          <w:lang w:val="lv-LV"/>
        </w:rPr>
        <w:t>LV22HABA0551024819302</w:t>
      </w:r>
      <w:r w:rsidR="000131DE" w:rsidRPr="00B07D68">
        <w:rPr>
          <w:rFonts w:asciiTheme="minorHAnsi" w:hAnsiTheme="minorHAnsi" w:cs="Arial"/>
          <w:szCs w:val="22"/>
          <w:lang w:val="lv-LV"/>
        </w:rPr>
        <w:t xml:space="preserve">; </w:t>
      </w:r>
      <w:r w:rsidR="000131DE" w:rsidRPr="00B07D68">
        <w:rPr>
          <w:rFonts w:asciiTheme="minorHAnsi" w:hAnsiTheme="minorHAnsi" w:cs="Arial"/>
          <w:lang w:val="lv-LV"/>
        </w:rPr>
        <w:t>SWEDBANK AS</w:t>
      </w:r>
      <w:r w:rsidRPr="00B07D68">
        <w:rPr>
          <w:rFonts w:asciiTheme="minorHAnsi" w:hAnsiTheme="minorHAnsi"/>
          <w:noProof/>
          <w:sz w:val="24"/>
          <w:szCs w:val="24"/>
          <w:lang w:val="lv-LV"/>
        </w:rPr>
        <w:t xml:space="preserve"> vai personīgi sacensību sekretariātā.</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Dalībnieki</w:t>
      </w:r>
      <w:r w:rsidR="00234B52">
        <w:rPr>
          <w:rFonts w:asciiTheme="minorHAnsi" w:hAnsiTheme="minorHAnsi"/>
          <w:noProof/>
          <w:sz w:val="24"/>
          <w:szCs w:val="24"/>
          <w:lang w:val="lv-LV"/>
        </w:rPr>
        <w:t>em</w:t>
      </w:r>
      <w:r w:rsidRPr="00B07D68">
        <w:rPr>
          <w:rFonts w:asciiTheme="minorHAnsi" w:hAnsiTheme="minorHAnsi"/>
          <w:noProof/>
          <w:sz w:val="24"/>
          <w:szCs w:val="24"/>
          <w:lang w:val="lv-LV"/>
        </w:rPr>
        <w:t>, k</w:t>
      </w:r>
      <w:r w:rsidR="009E7DB8">
        <w:rPr>
          <w:rFonts w:asciiTheme="minorHAnsi" w:hAnsiTheme="minorHAnsi"/>
          <w:noProof/>
          <w:sz w:val="24"/>
          <w:szCs w:val="24"/>
          <w:lang w:val="lv-LV"/>
        </w:rPr>
        <w:t>uriem</w:t>
      </w:r>
      <w:r w:rsidRPr="00B07D68">
        <w:rPr>
          <w:rFonts w:asciiTheme="minorHAnsi" w:hAnsiTheme="minorHAnsi"/>
          <w:noProof/>
          <w:sz w:val="24"/>
          <w:szCs w:val="24"/>
          <w:lang w:val="lv-LV"/>
        </w:rPr>
        <w:t xml:space="preserve"> nav SAK gada licences</w:t>
      </w:r>
      <w:r w:rsidR="009E7DB8">
        <w:rPr>
          <w:rFonts w:asciiTheme="minorHAnsi" w:hAnsiTheme="minorHAnsi"/>
          <w:noProof/>
          <w:sz w:val="24"/>
          <w:szCs w:val="24"/>
          <w:lang w:val="lv-LV"/>
        </w:rPr>
        <w:t xml:space="preserve"> ( rallijsprints, supersprints) </w:t>
      </w:r>
      <w:r w:rsidRPr="00B07D68">
        <w:rPr>
          <w:rFonts w:asciiTheme="minorHAnsi" w:hAnsiTheme="minorHAnsi"/>
          <w:noProof/>
          <w:sz w:val="24"/>
          <w:szCs w:val="24"/>
          <w:lang w:val="lv-LV"/>
        </w:rPr>
        <w:t xml:space="preserve">, ir jāiegādājas vienreizējā licence </w:t>
      </w:r>
      <w:r w:rsidR="00234B52">
        <w:rPr>
          <w:rFonts w:asciiTheme="minorHAnsi" w:hAnsiTheme="minorHAnsi"/>
          <w:noProof/>
          <w:sz w:val="24"/>
          <w:szCs w:val="24"/>
          <w:lang w:val="lv-LV"/>
        </w:rPr>
        <w:t>(</w:t>
      </w:r>
      <w:r w:rsidRPr="00B07D68">
        <w:rPr>
          <w:rFonts w:asciiTheme="minorHAnsi" w:hAnsiTheme="minorHAnsi"/>
          <w:noProof/>
          <w:sz w:val="24"/>
          <w:szCs w:val="24"/>
          <w:lang w:val="lv-LV"/>
        </w:rPr>
        <w:t>5 LVL</w:t>
      </w:r>
      <w:r w:rsidR="00234B52">
        <w:rPr>
          <w:rFonts w:asciiTheme="minorHAnsi" w:hAnsiTheme="minorHAnsi"/>
          <w:noProof/>
          <w:sz w:val="24"/>
          <w:szCs w:val="24"/>
          <w:lang w:val="lv-LV"/>
        </w:rPr>
        <w:t xml:space="preserve"> )</w:t>
      </w:r>
      <w:r w:rsidRPr="00B07D68">
        <w:rPr>
          <w:rFonts w:asciiTheme="minorHAnsi" w:hAnsiTheme="minorHAnsi"/>
          <w:noProof/>
          <w:sz w:val="24"/>
          <w:szCs w:val="24"/>
          <w:lang w:val="lv-LV"/>
        </w:rPr>
        <w:t>, kas apmaksājama veicot administratīvo pārbaudi.</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F65190">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Starta kārtība, numuri</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Dalībnieku starta kārtību nosaka Organizators.</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Organizators nodrošina katru startējošo ekipāžu ar pazīšanās zīmēm un starta numuriem.</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Par rallija emblēmas vai </w:t>
      </w:r>
      <w:r w:rsidR="0065467E">
        <w:rPr>
          <w:rFonts w:asciiTheme="minorHAnsi" w:hAnsiTheme="minorHAnsi"/>
          <w:noProof/>
          <w:sz w:val="24"/>
          <w:szCs w:val="24"/>
          <w:lang w:val="lv-LV"/>
        </w:rPr>
        <w:t xml:space="preserve">viena </w:t>
      </w:r>
      <w:r w:rsidRPr="00B07D68">
        <w:rPr>
          <w:rFonts w:asciiTheme="minorHAnsi" w:hAnsiTheme="minorHAnsi"/>
          <w:noProof/>
          <w:sz w:val="24"/>
          <w:szCs w:val="24"/>
          <w:lang w:val="lv-LV"/>
        </w:rPr>
        <w:t xml:space="preserve">starta numuru iztrūkumu ekipāža tiek sodīta ar </w:t>
      </w:r>
      <w:r w:rsidR="00C629C6" w:rsidRPr="00B07D68">
        <w:rPr>
          <w:rFonts w:asciiTheme="minorHAnsi" w:hAnsiTheme="minorHAnsi"/>
          <w:noProof/>
          <w:sz w:val="24"/>
          <w:szCs w:val="24"/>
          <w:lang w:val="lv-LV"/>
        </w:rPr>
        <w:t>10</w:t>
      </w:r>
      <w:r w:rsidRPr="00B07D68">
        <w:rPr>
          <w:rFonts w:asciiTheme="minorHAnsi" w:hAnsiTheme="minorHAnsi"/>
          <w:noProof/>
          <w:sz w:val="24"/>
          <w:szCs w:val="24"/>
          <w:lang w:val="lv-LV"/>
        </w:rPr>
        <w:t xml:space="preserve"> LVL .</w:t>
      </w:r>
    </w:p>
    <w:p w:rsidR="007B1407" w:rsidRPr="00C6152E" w:rsidRDefault="007B1407" w:rsidP="00B72533">
      <w:pPr>
        <w:ind w:left="792"/>
        <w:jc w:val="both"/>
        <w:rPr>
          <w:rFonts w:asciiTheme="minorHAnsi" w:hAnsiTheme="minorHAnsi"/>
          <w:noProof/>
          <w:sz w:val="16"/>
          <w:szCs w:val="24"/>
          <w:lang w:val="lv-LV"/>
        </w:rPr>
      </w:pPr>
    </w:p>
    <w:p w:rsidR="007B1407" w:rsidRPr="00B07D68" w:rsidRDefault="007B1407" w:rsidP="00F65190">
      <w:pPr>
        <w:numPr>
          <w:ilvl w:val="0"/>
          <w:numId w:val="5"/>
        </w:numPr>
        <w:rPr>
          <w:rFonts w:asciiTheme="minorHAnsi" w:hAnsiTheme="minorHAnsi"/>
          <w:b/>
          <w:noProof/>
          <w:sz w:val="24"/>
          <w:szCs w:val="24"/>
          <w:u w:val="single"/>
          <w:lang w:val="lv-LV"/>
        </w:rPr>
      </w:pPr>
      <w:r w:rsidRPr="00B07D68">
        <w:rPr>
          <w:rFonts w:asciiTheme="minorHAnsi" w:hAnsiTheme="minorHAnsi"/>
          <w:b/>
          <w:noProof/>
          <w:sz w:val="24"/>
          <w:szCs w:val="24"/>
          <w:u w:val="single"/>
          <w:lang w:val="lv-LV"/>
        </w:rPr>
        <w:t>Sacensību gaita</w:t>
      </w:r>
    </w:p>
    <w:p w:rsidR="007B1407" w:rsidRPr="00C6152E" w:rsidRDefault="007B1407" w:rsidP="002554F6">
      <w:pPr>
        <w:numPr>
          <w:ilvl w:val="12"/>
          <w:numId w:val="0"/>
        </w:numPr>
        <w:ind w:left="397" w:hanging="397"/>
        <w:rPr>
          <w:rFonts w:asciiTheme="minorHAnsi" w:hAnsiTheme="minorHAnsi"/>
          <w:noProof/>
          <w:sz w:val="16"/>
          <w:lang w:val="lv-LV"/>
        </w:rPr>
      </w:pP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Sacensību laikā dalībniekiem jāievēro LR pastāvošie Ceļu satiksmes noteikumi, izņemot papildsacensību posmus, kuri notiek vispārējai transporta kustībai slēgtos ceļu posmos.</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Par fiksētiem CSN pārkāpumiem sacensību laikā paredzēti sekojoši sodi:</w:t>
      </w:r>
    </w:p>
    <w:p w:rsidR="007B1407" w:rsidRPr="00B07D68" w:rsidRDefault="007B1407" w:rsidP="00B72533">
      <w:pPr>
        <w:pStyle w:val="Sarakstarindkopa"/>
        <w:numPr>
          <w:ilvl w:val="0"/>
          <w:numId w:val="12"/>
        </w:numPr>
        <w:jc w:val="both"/>
        <w:rPr>
          <w:rFonts w:asciiTheme="minorHAnsi" w:hAnsiTheme="minorHAnsi"/>
          <w:noProof/>
          <w:sz w:val="24"/>
          <w:szCs w:val="24"/>
          <w:lang w:val="lv-LV"/>
        </w:rPr>
      </w:pPr>
      <w:r w:rsidRPr="00B07D68">
        <w:rPr>
          <w:rFonts w:asciiTheme="minorHAnsi" w:hAnsiTheme="minorHAnsi"/>
          <w:noProof/>
          <w:sz w:val="24"/>
          <w:szCs w:val="24"/>
          <w:lang w:val="lv-LV"/>
        </w:rPr>
        <w:t>pirmais pārkāpums - +10sek ;</w:t>
      </w:r>
    </w:p>
    <w:p w:rsidR="007B1407" w:rsidRPr="00B07D68" w:rsidRDefault="007B1407" w:rsidP="00B72533">
      <w:pPr>
        <w:pStyle w:val="Sarakstarindkopa"/>
        <w:numPr>
          <w:ilvl w:val="0"/>
          <w:numId w:val="12"/>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otrais pārkāpums - </w:t>
      </w:r>
      <w:r w:rsidR="009C283A"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+20sek;</w:t>
      </w:r>
    </w:p>
    <w:p w:rsidR="007B1407" w:rsidRPr="00B07D68" w:rsidRDefault="007B1407" w:rsidP="00B72533">
      <w:pPr>
        <w:pStyle w:val="Sarakstarindkopa"/>
        <w:numPr>
          <w:ilvl w:val="0"/>
          <w:numId w:val="12"/>
        </w:numPr>
        <w:jc w:val="both"/>
        <w:rPr>
          <w:rFonts w:asciiTheme="minorHAnsi" w:hAnsiTheme="minorHAnsi"/>
          <w:noProof/>
          <w:sz w:val="24"/>
          <w:szCs w:val="24"/>
          <w:lang w:val="lv-LV"/>
        </w:rPr>
      </w:pPr>
      <w:r w:rsidRPr="00B07D68">
        <w:rPr>
          <w:rFonts w:asciiTheme="minorHAnsi" w:hAnsiTheme="minorHAnsi"/>
          <w:noProof/>
          <w:sz w:val="24"/>
          <w:szCs w:val="24"/>
          <w:lang w:val="lv-LV"/>
        </w:rPr>
        <w:t xml:space="preserve">trešais pārkāpums - </w:t>
      </w:r>
      <w:r w:rsidR="009C283A" w:rsidRPr="00B07D68">
        <w:rPr>
          <w:rFonts w:asciiTheme="minorHAnsi" w:hAnsiTheme="minorHAnsi"/>
          <w:noProof/>
          <w:sz w:val="24"/>
          <w:szCs w:val="24"/>
          <w:lang w:val="lv-LV"/>
        </w:rPr>
        <w:t xml:space="preserve"> </w:t>
      </w:r>
      <w:r w:rsidRPr="00B07D68">
        <w:rPr>
          <w:rFonts w:asciiTheme="minorHAnsi" w:hAnsiTheme="minorHAnsi"/>
          <w:noProof/>
          <w:sz w:val="24"/>
          <w:szCs w:val="24"/>
          <w:lang w:val="lv-LV"/>
        </w:rPr>
        <w:t>+30sek;</w:t>
      </w:r>
    </w:p>
    <w:p w:rsidR="007B1407" w:rsidRPr="00B07D68" w:rsidRDefault="007B1407" w:rsidP="00B72533">
      <w:pPr>
        <w:pStyle w:val="Sarakstarindkopa"/>
        <w:numPr>
          <w:ilvl w:val="0"/>
          <w:numId w:val="12"/>
        </w:numPr>
        <w:jc w:val="both"/>
        <w:rPr>
          <w:rFonts w:asciiTheme="minorHAnsi" w:hAnsiTheme="minorHAnsi"/>
          <w:noProof/>
          <w:sz w:val="24"/>
          <w:szCs w:val="24"/>
          <w:lang w:val="lv-LV"/>
        </w:rPr>
      </w:pPr>
      <w:r w:rsidRPr="00B07D68">
        <w:rPr>
          <w:rFonts w:asciiTheme="minorHAnsi" w:hAnsiTheme="minorHAnsi"/>
          <w:noProof/>
          <w:sz w:val="24"/>
          <w:szCs w:val="24"/>
          <w:lang w:val="lv-LV"/>
        </w:rPr>
        <w:t>ceturtais pārkāpums – komisāra lēmums.</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PS laikā dalībniekiem jābūt piesprādzētām drošības jostām un aizsprādzētām ķiverēm. Sods par jebkuru tiesnešu fiksētu šī noteikuma pārkāpumu – izslēgšana no sacensībām.</w:t>
      </w:r>
    </w:p>
    <w:p w:rsidR="007B1407" w:rsidRPr="00B07D68" w:rsidRDefault="007B1407" w:rsidP="00B72533">
      <w:pPr>
        <w:numPr>
          <w:ilvl w:val="1"/>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Papildsacensību starta procedūra:</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starta pozīciju ekipāža ieņem pēc starta tiesneša uzaicinājuma;</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kad starta tiesnesis ar žestu devis zīmi par pareizu starta pozīciju – 40 cm pirms elektroniski kontrolētās starta līnijas, sacensību automašīnai jābūt nekustīgai līdz starta brīdim un ekipāžai pastāvīgi vizuāli jāseko elektroniskā starta tablo gaismas signāliem;</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uz gaismas tablo tiek attēlots astronomiskais laiks;</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30 sekundes pirms starta tiesnesis pasniedz stūrmanim kontrolkarti;</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25 sekundes pirms starta, uz tablo astronomiskā laika vietā tiek attēlotas atlikušās sekundes līdz startam;</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pirmsstarta minūtes pēdējās 5 sekundes iezīmē 5 pakāpeniski iedegošies sarkani gaismas signāli, kuriem tikai visiem nodziestot ceļš ir brīvs;</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lastRenderedPageBreak/>
        <w:t>ja dalībnieka automašīna šķērso elektroniski kontrolēto starta līniju, pirms nodzisušas starta tablo sarkanās signālugunis, automātiski tiek fiksēts un ar 5 sek. aizturi indicēts pāragrs starts;</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galīgo lēmumu par pāragra starta faktu pieņem starta tiesnesis, izdarot attiecīgu atzīmi starta protokolā.</w:t>
      </w:r>
    </w:p>
    <w:p w:rsidR="007B1407" w:rsidRPr="00B07D68" w:rsidRDefault="007B1407" w:rsidP="00B72533">
      <w:pPr>
        <w:pStyle w:val="Sarakstarindkopa"/>
        <w:numPr>
          <w:ilvl w:val="0"/>
          <w:numId w:val="12"/>
        </w:numPr>
        <w:ind w:left="851" w:hanging="284"/>
        <w:jc w:val="both"/>
        <w:rPr>
          <w:rFonts w:asciiTheme="minorHAnsi" w:hAnsiTheme="minorHAnsi"/>
          <w:noProof/>
          <w:sz w:val="24"/>
          <w:szCs w:val="24"/>
          <w:lang w:val="lv-LV"/>
        </w:rPr>
      </w:pPr>
      <w:r w:rsidRPr="00B07D68">
        <w:rPr>
          <w:rFonts w:asciiTheme="minorHAnsi" w:hAnsiTheme="minorHAnsi"/>
          <w:noProof/>
          <w:sz w:val="24"/>
          <w:szCs w:val="24"/>
          <w:lang w:val="lv-LV"/>
        </w:rPr>
        <w:t>Gadījumā, ja nedarbojās starta iekārtas, PS startu dod tiesnesis, atbilstoši LAF SAK rallija noteikumu 21.4.2.3. punktam.</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0"/>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Papildsacensību raksturojums</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Pa</w:t>
      </w:r>
      <w:r w:rsidR="000131DE" w:rsidRPr="00B07D68">
        <w:rPr>
          <w:rFonts w:asciiTheme="minorHAnsi" w:hAnsiTheme="minorHAnsi"/>
          <w:noProof/>
          <w:sz w:val="24"/>
          <w:szCs w:val="24"/>
          <w:lang w:val="lv-LV"/>
        </w:rPr>
        <w:t>pildsacensības - sprinta-slaloma</w:t>
      </w:r>
      <w:r w:rsidRPr="00B07D68">
        <w:rPr>
          <w:rFonts w:asciiTheme="minorHAnsi" w:hAnsiTheme="minorHAnsi"/>
          <w:noProof/>
          <w:sz w:val="24"/>
          <w:szCs w:val="24"/>
          <w:lang w:val="lv-LV"/>
        </w:rPr>
        <w:t xml:space="preserve"> posmi.</w:t>
      </w:r>
      <w:r w:rsidR="007E4653">
        <w:rPr>
          <w:rFonts w:asciiTheme="minorHAnsi" w:hAnsiTheme="minorHAnsi"/>
          <w:noProof/>
          <w:sz w:val="24"/>
          <w:szCs w:val="24"/>
          <w:lang w:val="lv-LV"/>
        </w:rPr>
        <w:t xml:space="preserve"> Kopējais papilsacensību garums līdz 17.5 km </w:t>
      </w:r>
      <w:r w:rsidR="00C6152E">
        <w:rPr>
          <w:rFonts w:asciiTheme="minorHAnsi" w:hAnsiTheme="minorHAnsi"/>
          <w:noProof/>
          <w:sz w:val="24"/>
          <w:szCs w:val="24"/>
          <w:lang w:val="lv-LV"/>
        </w:rPr>
        <w:t xml:space="preserve">kur </w:t>
      </w:r>
      <w:r w:rsidR="007E4653">
        <w:rPr>
          <w:rFonts w:asciiTheme="minorHAnsi" w:hAnsiTheme="minorHAnsi"/>
          <w:noProof/>
          <w:sz w:val="24"/>
          <w:szCs w:val="24"/>
          <w:lang w:val="lv-LV"/>
        </w:rPr>
        <w:t xml:space="preserve"> 2.2 km asfalta segums.</w:t>
      </w:r>
    </w:p>
    <w:p w:rsidR="007B1407" w:rsidRPr="00B07D68" w:rsidRDefault="007B1407"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Organizators saglabā tiesības mainīt papildsacensību kārtību un raksturu.</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0"/>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Reklāma.</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Ja dalībnieks atsakās izvietot uz savas automašīnas Organizatora izsniegtās uzlīmes</w:t>
      </w:r>
      <w:r w:rsidR="0065467E">
        <w:rPr>
          <w:rFonts w:asciiTheme="minorHAnsi" w:hAnsiTheme="minorHAnsi"/>
          <w:noProof/>
          <w:sz w:val="24"/>
          <w:szCs w:val="24"/>
          <w:lang w:val="lv-LV"/>
        </w:rPr>
        <w:t xml:space="preserve"> </w:t>
      </w:r>
      <w:r w:rsidR="0065467E" w:rsidRPr="0065467E">
        <w:rPr>
          <w:rFonts w:asciiTheme="minorHAnsi" w:hAnsiTheme="minorHAnsi"/>
          <w:noProof/>
          <w:sz w:val="24"/>
          <w:szCs w:val="24"/>
          <w:lang w:val="lv-LV"/>
        </w:rPr>
        <w:t>(izņemot numurus)</w:t>
      </w:r>
      <w:r w:rsidRPr="0065467E">
        <w:rPr>
          <w:rFonts w:asciiTheme="minorHAnsi" w:hAnsiTheme="minorHAnsi"/>
          <w:noProof/>
          <w:sz w:val="24"/>
          <w:szCs w:val="24"/>
          <w:lang w:val="lv-LV"/>
        </w:rPr>
        <w:t xml:space="preserve">, </w:t>
      </w:r>
      <w:r w:rsidRPr="00B07D68">
        <w:rPr>
          <w:rFonts w:asciiTheme="minorHAnsi" w:hAnsiTheme="minorHAnsi"/>
          <w:noProof/>
          <w:sz w:val="24"/>
          <w:szCs w:val="24"/>
          <w:lang w:val="lv-LV"/>
        </w:rPr>
        <w:t>sods 20 LVL.</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0"/>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Vērtējums</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Minirallijā „</w:t>
      </w:r>
      <w:r w:rsidR="00C629C6" w:rsidRPr="00B07D68">
        <w:rPr>
          <w:rFonts w:asciiTheme="minorHAnsi" w:hAnsiTheme="minorHAnsi"/>
          <w:noProof/>
          <w:sz w:val="24"/>
          <w:szCs w:val="24"/>
          <w:lang w:val="lv-LV"/>
        </w:rPr>
        <w:t>NĪCA - RUCAVA</w:t>
      </w:r>
      <w:r w:rsidR="0027554D" w:rsidRPr="00B07D68">
        <w:rPr>
          <w:rFonts w:asciiTheme="minorHAnsi" w:hAnsiTheme="minorHAnsi"/>
          <w:noProof/>
          <w:sz w:val="24"/>
          <w:szCs w:val="24"/>
          <w:lang w:val="lv-LV"/>
        </w:rPr>
        <w:t xml:space="preserve"> 2013</w:t>
      </w:r>
      <w:r w:rsidRPr="00B07D68">
        <w:rPr>
          <w:rFonts w:asciiTheme="minorHAnsi" w:hAnsiTheme="minorHAnsi"/>
          <w:noProof/>
          <w:sz w:val="24"/>
          <w:szCs w:val="24"/>
          <w:lang w:val="lv-LV"/>
        </w:rPr>
        <w:t>” tiek vērtētas visas šī Nolikuma 4.4. punktā norādītās klases.</w:t>
      </w:r>
    </w:p>
    <w:p w:rsidR="000131DE" w:rsidRPr="00B07D68" w:rsidRDefault="000131DE"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Atsevišķi tiks apbalvota labākā aizmugures piedziņas ekipāža.</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Pr="00B07D68" w:rsidRDefault="007B1407" w:rsidP="00B72533">
      <w:pPr>
        <w:numPr>
          <w:ilvl w:val="0"/>
          <w:numId w:val="5"/>
        </w:numPr>
        <w:jc w:val="both"/>
        <w:rPr>
          <w:rFonts w:asciiTheme="minorHAnsi" w:hAnsiTheme="minorHAnsi"/>
          <w:noProof/>
          <w:sz w:val="24"/>
          <w:szCs w:val="24"/>
          <w:lang w:val="lv-LV"/>
        </w:rPr>
      </w:pPr>
      <w:r w:rsidRPr="00B07D68">
        <w:rPr>
          <w:rFonts w:asciiTheme="minorHAnsi" w:hAnsiTheme="minorHAnsi"/>
          <w:noProof/>
          <w:sz w:val="24"/>
          <w:szCs w:val="24"/>
          <w:lang w:val="lv-LV"/>
        </w:rPr>
        <w:t>Apbalvošana</w:t>
      </w:r>
    </w:p>
    <w:p w:rsidR="007B1407" w:rsidRPr="00C6152E" w:rsidRDefault="007B1407" w:rsidP="00B72533">
      <w:pPr>
        <w:numPr>
          <w:ilvl w:val="12"/>
          <w:numId w:val="0"/>
        </w:numPr>
        <w:ind w:left="397" w:hanging="397"/>
        <w:jc w:val="both"/>
        <w:rPr>
          <w:rFonts w:asciiTheme="minorHAnsi" w:hAnsiTheme="minorHAnsi"/>
          <w:noProof/>
          <w:sz w:val="16"/>
          <w:lang w:val="lv-LV"/>
        </w:rPr>
      </w:pPr>
    </w:p>
    <w:p w:rsidR="007B1407" w:rsidRDefault="007B1407"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Minirallijā „</w:t>
      </w:r>
      <w:r w:rsidR="00C629C6" w:rsidRPr="00B07D68">
        <w:rPr>
          <w:rFonts w:asciiTheme="minorHAnsi" w:hAnsiTheme="minorHAnsi"/>
          <w:noProof/>
          <w:sz w:val="24"/>
          <w:szCs w:val="24"/>
          <w:lang w:val="lv-LV"/>
        </w:rPr>
        <w:t>NĪCA - RUCAVA</w:t>
      </w:r>
      <w:r w:rsidR="0027554D" w:rsidRPr="00B07D68">
        <w:rPr>
          <w:rFonts w:asciiTheme="minorHAnsi" w:hAnsiTheme="minorHAnsi"/>
          <w:noProof/>
          <w:sz w:val="24"/>
          <w:szCs w:val="24"/>
          <w:lang w:val="lv-LV"/>
        </w:rPr>
        <w:t xml:space="preserve"> 2013</w:t>
      </w:r>
      <w:r w:rsidRPr="00B07D68">
        <w:rPr>
          <w:rFonts w:asciiTheme="minorHAnsi" w:hAnsiTheme="minorHAnsi"/>
          <w:noProof/>
          <w:sz w:val="24"/>
          <w:szCs w:val="24"/>
          <w:lang w:val="lv-LV"/>
        </w:rPr>
        <w:t>” katrā klasē tiek apbalvoti 1.-3.vietas ieguvēji, ja tajā startējuši vismaz 6 dalībnieki</w:t>
      </w:r>
      <w:r w:rsidR="000131DE" w:rsidRPr="00B07D68">
        <w:rPr>
          <w:rFonts w:asciiTheme="minorHAnsi" w:hAnsiTheme="minorHAnsi"/>
          <w:noProof/>
          <w:sz w:val="24"/>
          <w:szCs w:val="24"/>
          <w:lang w:val="lv-LV"/>
        </w:rPr>
        <w:t>.</w:t>
      </w:r>
    </w:p>
    <w:p w:rsidR="00C6152E" w:rsidRPr="00B07D68" w:rsidRDefault="00C6152E" w:rsidP="00B72533">
      <w:pPr>
        <w:numPr>
          <w:ilvl w:val="1"/>
          <w:numId w:val="5"/>
        </w:numPr>
        <w:tabs>
          <w:tab w:val="left" w:pos="993"/>
        </w:tabs>
        <w:jc w:val="both"/>
        <w:rPr>
          <w:rFonts w:asciiTheme="minorHAnsi" w:hAnsiTheme="minorHAnsi"/>
          <w:noProof/>
          <w:sz w:val="24"/>
          <w:szCs w:val="24"/>
          <w:lang w:val="lv-LV"/>
        </w:rPr>
      </w:pPr>
      <w:r>
        <w:rPr>
          <w:rFonts w:asciiTheme="minorHAnsi" w:hAnsiTheme="minorHAnsi"/>
          <w:noProof/>
          <w:sz w:val="24"/>
          <w:szCs w:val="24"/>
          <w:lang w:val="lv-LV"/>
        </w:rPr>
        <w:t xml:space="preserve">Apbalvošana notiek </w:t>
      </w:r>
      <w:r w:rsidRPr="00C01255">
        <w:rPr>
          <w:rFonts w:asciiTheme="minorHAnsi" w:hAnsiTheme="minorHAnsi"/>
          <w:noProof/>
          <w:sz w:val="24"/>
          <w:szCs w:val="24"/>
          <w:lang w:val="lv-LV"/>
        </w:rPr>
        <w:t>Nīcas novada dom</w:t>
      </w:r>
      <w:r>
        <w:rPr>
          <w:rFonts w:asciiTheme="minorHAnsi" w:hAnsiTheme="minorHAnsi"/>
          <w:noProof/>
          <w:sz w:val="24"/>
          <w:szCs w:val="24"/>
          <w:lang w:val="lv-LV"/>
        </w:rPr>
        <w:t>ē</w:t>
      </w:r>
      <w:r w:rsidRPr="00C01255">
        <w:rPr>
          <w:rFonts w:asciiTheme="minorHAnsi" w:hAnsiTheme="minorHAnsi"/>
          <w:noProof/>
          <w:sz w:val="24"/>
          <w:szCs w:val="24"/>
          <w:lang w:val="lv-LV"/>
        </w:rPr>
        <w:t>, Bārtas iela 6, Nīcas pagasts.</w:t>
      </w:r>
    </w:p>
    <w:p w:rsidR="007B1407" w:rsidRPr="00B07D68" w:rsidRDefault="007B1407" w:rsidP="00B72533">
      <w:pPr>
        <w:numPr>
          <w:ilvl w:val="1"/>
          <w:numId w:val="5"/>
        </w:numPr>
        <w:tabs>
          <w:tab w:val="left" w:pos="993"/>
        </w:tabs>
        <w:jc w:val="both"/>
        <w:rPr>
          <w:rFonts w:asciiTheme="minorHAnsi" w:hAnsiTheme="minorHAnsi"/>
          <w:noProof/>
          <w:sz w:val="24"/>
          <w:szCs w:val="24"/>
          <w:lang w:val="lv-LV"/>
        </w:rPr>
      </w:pPr>
      <w:r w:rsidRPr="00B07D68">
        <w:rPr>
          <w:rFonts w:asciiTheme="minorHAnsi" w:hAnsiTheme="minorHAnsi"/>
          <w:noProof/>
          <w:sz w:val="24"/>
          <w:szCs w:val="24"/>
          <w:lang w:val="lv-LV"/>
        </w:rPr>
        <w:t>Organizators un rallija atbalstītāji var paredzēt speciālbalvas un apbalvot arī citus dalībniekus.</w:t>
      </w:r>
    </w:p>
    <w:p w:rsidR="007B1407" w:rsidRPr="00B07D68" w:rsidRDefault="007B1407">
      <w:pPr>
        <w:rPr>
          <w:rFonts w:asciiTheme="minorHAnsi" w:hAnsiTheme="minorHAnsi"/>
          <w:noProof/>
          <w:sz w:val="24"/>
          <w:lang w:val="lv-LV"/>
        </w:rPr>
      </w:pPr>
    </w:p>
    <w:p w:rsidR="007B1407" w:rsidRPr="00B07D68" w:rsidRDefault="007B1407">
      <w:pPr>
        <w:rPr>
          <w:rFonts w:asciiTheme="minorHAnsi" w:hAnsiTheme="minorHAnsi"/>
          <w:noProof/>
          <w:sz w:val="24"/>
          <w:lang w:val="lv-LV"/>
        </w:rPr>
      </w:pPr>
    </w:p>
    <w:p w:rsidR="007B1407" w:rsidRPr="00B07D68" w:rsidRDefault="007B1407" w:rsidP="00FD677D">
      <w:pPr>
        <w:ind w:left="2880"/>
        <w:rPr>
          <w:rFonts w:asciiTheme="minorHAnsi" w:hAnsiTheme="minorHAnsi"/>
          <w:noProof/>
          <w:sz w:val="24"/>
          <w:lang w:val="lv-LV"/>
        </w:rPr>
      </w:pPr>
      <w:r w:rsidRPr="00B07D68">
        <w:rPr>
          <w:rFonts w:asciiTheme="minorHAnsi" w:hAnsiTheme="minorHAnsi"/>
          <w:noProof/>
          <w:sz w:val="24"/>
          <w:lang w:val="lv-LV"/>
        </w:rPr>
        <w:t>Veiksmīgus startus un finišus !</w:t>
      </w:r>
    </w:p>
    <w:sectPr w:rsidR="007B1407" w:rsidRPr="00B07D68" w:rsidSect="00C01255">
      <w:headerReference w:type="default" r:id="rId9"/>
      <w:footerReference w:type="default" r:id="rId10"/>
      <w:pgSz w:w="11907" w:h="16834" w:code="9"/>
      <w:pgMar w:top="1134" w:right="709" w:bottom="1134" w:left="992" w:header="284" w:footer="1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437" w:rsidRDefault="00C55437">
      <w:r>
        <w:separator/>
      </w:r>
    </w:p>
  </w:endnote>
  <w:endnote w:type="continuationSeparator" w:id="0">
    <w:p w:rsidR="00C55437" w:rsidRDefault="00C5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07" w:rsidRDefault="007B1407">
    <w:pPr>
      <w:pStyle w:val="Kjene"/>
      <w:jc w:val="center"/>
    </w:pPr>
    <w:r>
      <w:rPr>
        <w:rStyle w:val="Lappusesnumurs"/>
      </w:rPr>
      <w:fldChar w:fldCharType="begin"/>
    </w:r>
    <w:r>
      <w:rPr>
        <w:rStyle w:val="Lappusesnumurs"/>
      </w:rPr>
      <w:instrText xml:space="preserve"> PAGE </w:instrText>
    </w:r>
    <w:r>
      <w:rPr>
        <w:rStyle w:val="Lappusesnumurs"/>
      </w:rPr>
      <w:fldChar w:fldCharType="separate"/>
    </w:r>
    <w:r w:rsidR="001D2D76">
      <w:rPr>
        <w:rStyle w:val="Lappusesnumurs"/>
        <w:noProof/>
      </w:rPr>
      <w:t>1</w:t>
    </w:r>
    <w:r>
      <w:rPr>
        <w:rStyle w:val="Lappusesnumur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437" w:rsidRDefault="00C55437">
      <w:r>
        <w:separator/>
      </w:r>
    </w:p>
  </w:footnote>
  <w:footnote w:type="continuationSeparator" w:id="0">
    <w:p w:rsidR="00C55437" w:rsidRDefault="00C5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07" w:rsidRPr="00B07D68" w:rsidRDefault="007B1407" w:rsidP="00104B70">
    <w:pPr>
      <w:pStyle w:val="Galvene"/>
      <w:tabs>
        <w:tab w:val="clear" w:pos="8306"/>
        <w:tab w:val="right" w:pos="7938"/>
      </w:tabs>
      <w:jc w:val="right"/>
      <w:rPr>
        <w:rFonts w:asciiTheme="minorHAnsi" w:hAnsiTheme="minorHAnsi"/>
        <w:sz w:val="24"/>
        <w:szCs w:val="24"/>
      </w:rPr>
    </w:pPr>
    <w:r w:rsidRPr="00B07D68">
      <w:rPr>
        <w:rFonts w:asciiTheme="minorHAnsi" w:hAnsiTheme="minorHAnsi"/>
        <w:sz w:val="24"/>
        <w:szCs w:val="24"/>
      </w:rPr>
      <w:t>MINIRALLIJS “</w:t>
    </w:r>
    <w:r w:rsidR="00C629C6" w:rsidRPr="00B07D68">
      <w:rPr>
        <w:rFonts w:asciiTheme="minorHAnsi" w:hAnsiTheme="minorHAnsi"/>
        <w:noProof/>
        <w:sz w:val="24"/>
        <w:szCs w:val="24"/>
        <w:lang w:val="lv-LV"/>
      </w:rPr>
      <w:t>NĪCA - RUCAVA 2013</w:t>
    </w:r>
    <w:r w:rsidRPr="00B07D68">
      <w:rPr>
        <w:rFonts w:asciiTheme="minorHAnsi" w:hAnsiTheme="minorHAnsi"/>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D83C44"/>
    <w:lvl w:ilvl="0">
      <w:numFmt w:val="bullet"/>
      <w:lvlText w:val="*"/>
      <w:lvlJc w:val="left"/>
    </w:lvl>
  </w:abstractNum>
  <w:abstractNum w:abstractNumId="1">
    <w:nsid w:val="003B0629"/>
    <w:multiLevelType w:val="hybridMultilevel"/>
    <w:tmpl w:val="FF10B42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A311FCE"/>
    <w:multiLevelType w:val="hybridMultilevel"/>
    <w:tmpl w:val="94ECA93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nsid w:val="0D23319C"/>
    <w:multiLevelType w:val="multilevel"/>
    <w:tmpl w:val="E1D8D84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7640519"/>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DFD32B1"/>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4A0A330D"/>
    <w:multiLevelType w:val="hybridMultilevel"/>
    <w:tmpl w:val="90B01720"/>
    <w:lvl w:ilvl="0" w:tplc="124088E0">
      <w:numFmt w:val="bullet"/>
      <w:lvlText w:val="-"/>
      <w:lvlJc w:val="left"/>
      <w:pPr>
        <w:ind w:left="1512" w:hanging="360"/>
      </w:pPr>
      <w:rPr>
        <w:rFonts w:ascii="Times New Roman" w:eastAsia="Times New Roman" w:hAnsi="Times New Roman" w:hint="default"/>
      </w:rPr>
    </w:lvl>
    <w:lvl w:ilvl="1" w:tplc="04260003">
      <w:start w:val="1"/>
      <w:numFmt w:val="bullet"/>
      <w:lvlText w:val="o"/>
      <w:lvlJc w:val="left"/>
      <w:pPr>
        <w:ind w:left="2232" w:hanging="360"/>
      </w:pPr>
      <w:rPr>
        <w:rFonts w:ascii="Courier New" w:hAnsi="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nsid w:val="4E612BA8"/>
    <w:multiLevelType w:val="hybridMultilevel"/>
    <w:tmpl w:val="1F729A72"/>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8">
    <w:nsid w:val="52F36F49"/>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9">
    <w:nsid w:val="534017A0"/>
    <w:multiLevelType w:val="hybridMultilevel"/>
    <w:tmpl w:val="3AD4429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10">
    <w:nsid w:val="65D14A5B"/>
    <w:multiLevelType w:val="multilevel"/>
    <w:tmpl w:val="BD4820C4"/>
    <w:lvl w:ilvl="0">
      <w:start w:val="1"/>
      <w:numFmt w:val="decimal"/>
      <w:lvlText w:val="%1."/>
      <w:legacy w:legacy="1" w:legacySpace="0" w:legacyIndent="397"/>
      <w:lvlJc w:val="left"/>
      <w:pPr>
        <w:ind w:left="397" w:hanging="397"/>
      </w:pPr>
      <w:rPr>
        <w:rFonts w:cs="Times New Roman"/>
      </w:rPr>
    </w:lvl>
    <w:lvl w:ilvl="1">
      <w:start w:val="1"/>
      <w:numFmt w:val="decimal"/>
      <w:lvlText w:val="%1.%2."/>
      <w:legacy w:legacy="1" w:legacySpace="0" w:legacyIndent="510"/>
      <w:lvlJc w:val="left"/>
      <w:pPr>
        <w:ind w:left="907" w:hanging="510"/>
      </w:pPr>
      <w:rPr>
        <w:rFonts w:cs="Times New Roman"/>
      </w:rPr>
    </w:lvl>
    <w:lvl w:ilvl="2">
      <w:start w:val="1"/>
      <w:numFmt w:val="decimal"/>
      <w:lvlText w:val="%3."/>
      <w:lvlJc w:val="left"/>
      <w:pPr>
        <w:ind w:left="1134" w:hanging="227"/>
      </w:pPr>
      <w:rPr>
        <w:rFonts w:cs="Times New Roman"/>
      </w:rPr>
    </w:lvl>
    <w:lvl w:ilvl="3">
      <w:start w:val="1"/>
      <w:numFmt w:val="decimal"/>
      <w:lvlText w:val="%4."/>
      <w:legacy w:legacy="1" w:legacySpace="0" w:legacyIndent="708"/>
      <w:lvlJc w:val="left"/>
      <w:pPr>
        <w:ind w:left="1842" w:hanging="708"/>
      </w:pPr>
      <w:rPr>
        <w:rFonts w:cs="Times New Roman"/>
      </w:rPr>
    </w:lvl>
    <w:lvl w:ilvl="4">
      <w:start w:val="1"/>
      <w:numFmt w:val="decimal"/>
      <w:lvlText w:val="%4.%5."/>
      <w:legacy w:legacy="1" w:legacySpace="0" w:legacyIndent="708"/>
      <w:lvlJc w:val="left"/>
      <w:pPr>
        <w:ind w:left="2550" w:hanging="708"/>
      </w:pPr>
      <w:rPr>
        <w:rFonts w:cs="Times New Roman"/>
      </w:rPr>
    </w:lvl>
    <w:lvl w:ilvl="5">
      <w:start w:val="1"/>
      <w:numFmt w:val="decimal"/>
      <w:lvlText w:val="%4.%5.%6."/>
      <w:legacy w:legacy="1" w:legacySpace="0" w:legacyIndent="708"/>
      <w:lvlJc w:val="left"/>
      <w:pPr>
        <w:ind w:left="3258" w:hanging="708"/>
      </w:pPr>
      <w:rPr>
        <w:rFonts w:cs="Times New Roman"/>
      </w:rPr>
    </w:lvl>
    <w:lvl w:ilvl="6">
      <w:start w:val="1"/>
      <w:numFmt w:val="decimal"/>
      <w:lvlText w:val="%4.%5.%6.%7."/>
      <w:legacy w:legacy="1" w:legacySpace="0" w:legacyIndent="708"/>
      <w:lvlJc w:val="left"/>
      <w:pPr>
        <w:ind w:left="3966" w:hanging="708"/>
      </w:pPr>
      <w:rPr>
        <w:rFonts w:cs="Times New Roman"/>
      </w:rPr>
    </w:lvl>
    <w:lvl w:ilvl="7">
      <w:start w:val="1"/>
      <w:numFmt w:val="decimal"/>
      <w:lvlText w:val="%4.%5.%6.%7.%8."/>
      <w:legacy w:legacy="1" w:legacySpace="0" w:legacyIndent="708"/>
      <w:lvlJc w:val="left"/>
      <w:pPr>
        <w:ind w:left="4674" w:hanging="708"/>
      </w:pPr>
      <w:rPr>
        <w:rFonts w:cs="Times New Roman"/>
      </w:rPr>
    </w:lvl>
    <w:lvl w:ilvl="8">
      <w:start w:val="1"/>
      <w:numFmt w:val="decimal"/>
      <w:lvlText w:val="%4.%5.%6.%7.%8.%9."/>
      <w:legacy w:legacy="1" w:legacySpace="0" w:legacyIndent="708"/>
      <w:lvlJc w:val="left"/>
      <w:pPr>
        <w:ind w:left="5382" w:hanging="708"/>
      </w:pPr>
      <w:rPr>
        <w:rFonts w:cs="Times New Roman"/>
      </w:rPr>
    </w:lvl>
  </w:abstractNum>
  <w:abstractNum w:abstractNumId="11">
    <w:nsid w:val="66D07FAC"/>
    <w:multiLevelType w:val="hybridMultilevel"/>
    <w:tmpl w:val="58A6723C"/>
    <w:lvl w:ilvl="0" w:tplc="04260001">
      <w:start w:val="1"/>
      <w:numFmt w:val="bullet"/>
      <w:lvlText w:val=""/>
      <w:lvlJc w:val="left"/>
      <w:pPr>
        <w:ind w:left="1267" w:hanging="360"/>
      </w:pPr>
      <w:rPr>
        <w:rFonts w:ascii="Symbol" w:hAnsi="Symbol" w:hint="default"/>
      </w:rPr>
    </w:lvl>
    <w:lvl w:ilvl="1" w:tplc="04260003" w:tentative="1">
      <w:start w:val="1"/>
      <w:numFmt w:val="bullet"/>
      <w:lvlText w:val="o"/>
      <w:lvlJc w:val="left"/>
      <w:pPr>
        <w:ind w:left="1987" w:hanging="360"/>
      </w:pPr>
      <w:rPr>
        <w:rFonts w:ascii="Courier New" w:hAnsi="Courier New" w:hint="default"/>
      </w:rPr>
    </w:lvl>
    <w:lvl w:ilvl="2" w:tplc="04260005" w:tentative="1">
      <w:start w:val="1"/>
      <w:numFmt w:val="bullet"/>
      <w:lvlText w:val=""/>
      <w:lvlJc w:val="left"/>
      <w:pPr>
        <w:ind w:left="2707" w:hanging="360"/>
      </w:pPr>
      <w:rPr>
        <w:rFonts w:ascii="Wingdings" w:hAnsi="Wingdings" w:hint="default"/>
      </w:rPr>
    </w:lvl>
    <w:lvl w:ilvl="3" w:tplc="04260001" w:tentative="1">
      <w:start w:val="1"/>
      <w:numFmt w:val="bullet"/>
      <w:lvlText w:val=""/>
      <w:lvlJc w:val="left"/>
      <w:pPr>
        <w:ind w:left="3427" w:hanging="360"/>
      </w:pPr>
      <w:rPr>
        <w:rFonts w:ascii="Symbol" w:hAnsi="Symbol" w:hint="default"/>
      </w:rPr>
    </w:lvl>
    <w:lvl w:ilvl="4" w:tplc="04260003" w:tentative="1">
      <w:start w:val="1"/>
      <w:numFmt w:val="bullet"/>
      <w:lvlText w:val="o"/>
      <w:lvlJc w:val="left"/>
      <w:pPr>
        <w:ind w:left="4147" w:hanging="360"/>
      </w:pPr>
      <w:rPr>
        <w:rFonts w:ascii="Courier New" w:hAnsi="Courier New" w:hint="default"/>
      </w:rPr>
    </w:lvl>
    <w:lvl w:ilvl="5" w:tplc="04260005" w:tentative="1">
      <w:start w:val="1"/>
      <w:numFmt w:val="bullet"/>
      <w:lvlText w:val=""/>
      <w:lvlJc w:val="left"/>
      <w:pPr>
        <w:ind w:left="4867" w:hanging="360"/>
      </w:pPr>
      <w:rPr>
        <w:rFonts w:ascii="Wingdings" w:hAnsi="Wingdings" w:hint="default"/>
      </w:rPr>
    </w:lvl>
    <w:lvl w:ilvl="6" w:tplc="04260001" w:tentative="1">
      <w:start w:val="1"/>
      <w:numFmt w:val="bullet"/>
      <w:lvlText w:val=""/>
      <w:lvlJc w:val="left"/>
      <w:pPr>
        <w:ind w:left="5587" w:hanging="360"/>
      </w:pPr>
      <w:rPr>
        <w:rFonts w:ascii="Symbol" w:hAnsi="Symbol" w:hint="default"/>
      </w:rPr>
    </w:lvl>
    <w:lvl w:ilvl="7" w:tplc="04260003" w:tentative="1">
      <w:start w:val="1"/>
      <w:numFmt w:val="bullet"/>
      <w:lvlText w:val="o"/>
      <w:lvlJc w:val="left"/>
      <w:pPr>
        <w:ind w:left="6307" w:hanging="360"/>
      </w:pPr>
      <w:rPr>
        <w:rFonts w:ascii="Courier New" w:hAnsi="Courier New" w:hint="default"/>
      </w:rPr>
    </w:lvl>
    <w:lvl w:ilvl="8" w:tplc="04260005" w:tentative="1">
      <w:start w:val="1"/>
      <w:numFmt w:val="bullet"/>
      <w:lvlText w:val=""/>
      <w:lvlJc w:val="left"/>
      <w:pPr>
        <w:ind w:left="7027" w:hanging="360"/>
      </w:pPr>
      <w:rPr>
        <w:rFonts w:ascii="Wingdings" w:hAnsi="Wingdings" w:hint="default"/>
      </w:rPr>
    </w:lvl>
  </w:abstractNum>
  <w:abstractNum w:abstractNumId="12">
    <w:nsid w:val="6D826B6A"/>
    <w:multiLevelType w:val="multilevel"/>
    <w:tmpl w:val="020E2B3C"/>
    <w:lvl w:ilvl="0">
      <w:start w:val="1"/>
      <w:numFmt w:val="decimal"/>
      <w:lvlText w:val="%1."/>
      <w:lvlJc w:val="left"/>
      <w:pPr>
        <w:tabs>
          <w:tab w:val="num" w:pos="709"/>
        </w:tabs>
        <w:ind w:left="448" w:firstLine="261"/>
      </w:pPr>
      <w:rPr>
        <w:rFonts w:cs="Times New Roman"/>
        <w:i w:val="0"/>
      </w:rPr>
    </w:lvl>
    <w:lvl w:ilvl="1">
      <w:start w:val="1"/>
      <w:numFmt w:val="decimal"/>
      <w:lvlText w:val="%1.%2."/>
      <w:lvlJc w:val="left"/>
      <w:pPr>
        <w:tabs>
          <w:tab w:val="num" w:pos="720"/>
        </w:tabs>
        <w:ind w:left="720" w:hanging="720"/>
      </w:pPr>
      <w:rPr>
        <w:rFonts w:cs="Times New Roman"/>
        <w:b w:val="0"/>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15B75B3"/>
    <w:multiLevelType w:val="hybridMultilevel"/>
    <w:tmpl w:val="DCC4E29A"/>
    <w:lvl w:ilvl="0" w:tplc="D4043D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6E62658"/>
    <w:multiLevelType w:val="multilevel"/>
    <w:tmpl w:val="86480A5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0"/>
    <w:lvlOverride w:ilvl="0">
      <w:lvl w:ilvl="0">
        <w:start w:val="1"/>
        <w:numFmt w:val="bullet"/>
        <w:lvlText w:val=""/>
        <w:legacy w:legacy="1" w:legacySpace="0" w:legacyIndent="510"/>
        <w:lvlJc w:val="left"/>
        <w:pPr>
          <w:ind w:left="1230" w:hanging="510"/>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
  </w:num>
  <w:num w:numId="5">
    <w:abstractNumId w:val="3"/>
  </w:num>
  <w:num w:numId="6">
    <w:abstractNumId w:val="6"/>
  </w:num>
  <w:num w:numId="7">
    <w:abstractNumId w:val="11"/>
  </w:num>
  <w:num w:numId="8">
    <w:abstractNumId w:val="8"/>
  </w:num>
  <w:num w:numId="9">
    <w:abstractNumId w:val="14"/>
  </w:num>
  <w:num w:numId="10">
    <w:abstractNumId w:val="5"/>
  </w:num>
  <w:num w:numId="11">
    <w:abstractNumId w:val="4"/>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F6"/>
    <w:rsid w:val="00007A03"/>
    <w:rsid w:val="000131DE"/>
    <w:rsid w:val="000F0B6A"/>
    <w:rsid w:val="00104B70"/>
    <w:rsid w:val="001B7EBE"/>
    <w:rsid w:val="001D2D76"/>
    <w:rsid w:val="001F14DB"/>
    <w:rsid w:val="00234B52"/>
    <w:rsid w:val="00237F50"/>
    <w:rsid w:val="00243D1E"/>
    <w:rsid w:val="002554F6"/>
    <w:rsid w:val="0027554D"/>
    <w:rsid w:val="00294AAE"/>
    <w:rsid w:val="00340C8C"/>
    <w:rsid w:val="00363C45"/>
    <w:rsid w:val="003A2C25"/>
    <w:rsid w:val="003B0259"/>
    <w:rsid w:val="003F6EC3"/>
    <w:rsid w:val="00402B3A"/>
    <w:rsid w:val="0042223D"/>
    <w:rsid w:val="00423B25"/>
    <w:rsid w:val="00462943"/>
    <w:rsid w:val="004668F0"/>
    <w:rsid w:val="004A1E59"/>
    <w:rsid w:val="004B707C"/>
    <w:rsid w:val="004C7E48"/>
    <w:rsid w:val="004D7327"/>
    <w:rsid w:val="005337D3"/>
    <w:rsid w:val="0057612F"/>
    <w:rsid w:val="005D59A4"/>
    <w:rsid w:val="00604F7B"/>
    <w:rsid w:val="00627A20"/>
    <w:rsid w:val="00635B39"/>
    <w:rsid w:val="00640D46"/>
    <w:rsid w:val="00643260"/>
    <w:rsid w:val="0065467E"/>
    <w:rsid w:val="0072387E"/>
    <w:rsid w:val="007618DF"/>
    <w:rsid w:val="00787623"/>
    <w:rsid w:val="007B0548"/>
    <w:rsid w:val="007B1407"/>
    <w:rsid w:val="007E4653"/>
    <w:rsid w:val="007F7AD0"/>
    <w:rsid w:val="0080130A"/>
    <w:rsid w:val="00810BDD"/>
    <w:rsid w:val="008722CA"/>
    <w:rsid w:val="008B2998"/>
    <w:rsid w:val="008F2882"/>
    <w:rsid w:val="00940681"/>
    <w:rsid w:val="009C283A"/>
    <w:rsid w:val="009E7DB8"/>
    <w:rsid w:val="009F1E60"/>
    <w:rsid w:val="00A1232F"/>
    <w:rsid w:val="00A718E4"/>
    <w:rsid w:val="00AB4ED6"/>
    <w:rsid w:val="00AD39B0"/>
    <w:rsid w:val="00B00468"/>
    <w:rsid w:val="00B07D68"/>
    <w:rsid w:val="00B72533"/>
    <w:rsid w:val="00BC3D85"/>
    <w:rsid w:val="00BE0544"/>
    <w:rsid w:val="00BF308A"/>
    <w:rsid w:val="00C01255"/>
    <w:rsid w:val="00C55437"/>
    <w:rsid w:val="00C6152E"/>
    <w:rsid w:val="00C629C6"/>
    <w:rsid w:val="00C64223"/>
    <w:rsid w:val="00CA13F9"/>
    <w:rsid w:val="00CA4546"/>
    <w:rsid w:val="00CB0E90"/>
    <w:rsid w:val="00CE082F"/>
    <w:rsid w:val="00CF1F41"/>
    <w:rsid w:val="00CF5F5F"/>
    <w:rsid w:val="00D04781"/>
    <w:rsid w:val="00D65C4F"/>
    <w:rsid w:val="00D779D1"/>
    <w:rsid w:val="00DA6D04"/>
    <w:rsid w:val="00DE2EDE"/>
    <w:rsid w:val="00E361C9"/>
    <w:rsid w:val="00E40E4D"/>
    <w:rsid w:val="00E83629"/>
    <w:rsid w:val="00EB0D42"/>
    <w:rsid w:val="00ED136F"/>
    <w:rsid w:val="00EE51D5"/>
    <w:rsid w:val="00EF4197"/>
    <w:rsid w:val="00F020C3"/>
    <w:rsid w:val="00F37629"/>
    <w:rsid w:val="00F3799F"/>
    <w:rsid w:val="00F65190"/>
    <w:rsid w:val="00F86C19"/>
    <w:rsid w:val="00FA0957"/>
    <w:rsid w:val="00FC4F28"/>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A2B52B2E-75DE-4A6B-94E8-12EEB801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0548"/>
    <w:pPr>
      <w:overflowPunct w:val="0"/>
      <w:autoSpaceDE w:val="0"/>
      <w:autoSpaceDN w:val="0"/>
      <w:adjustRightInd w:val="0"/>
      <w:textAlignment w:val="baseline"/>
    </w:pPr>
    <w:rPr>
      <w:rFonts w:ascii="Arial" w:hAnsi="Arial"/>
      <w:szCs w:val="20"/>
      <w:lang w:eastAsia="lv-LV"/>
    </w:rPr>
  </w:style>
  <w:style w:type="paragraph" w:styleId="Virsraksts1">
    <w:name w:val="heading 1"/>
    <w:basedOn w:val="Parasts"/>
    <w:next w:val="Parasts"/>
    <w:link w:val="Virsraksts1Rakstz"/>
    <w:uiPriority w:val="99"/>
    <w:qFormat/>
    <w:rsid w:val="00F020C3"/>
    <w:pPr>
      <w:keepNext/>
      <w:overflowPunct/>
      <w:autoSpaceDE/>
      <w:autoSpaceDN/>
      <w:adjustRightInd/>
      <w:jc w:val="center"/>
      <w:textAlignment w:val="auto"/>
      <w:outlineLvl w:val="0"/>
    </w:pPr>
    <w:rPr>
      <w:rFonts w:ascii="Arial Narrow" w:hAnsi="Arial Narrow"/>
      <w:b/>
      <w:sz w:val="28"/>
      <w:lang w:val="lv-LV" w:eastAsia="en-US"/>
    </w:rPr>
  </w:style>
  <w:style w:type="paragraph" w:styleId="Virsraksts2">
    <w:name w:val="heading 2"/>
    <w:basedOn w:val="Parasts"/>
    <w:next w:val="Parasts"/>
    <w:link w:val="Virsraksts2Rakstz"/>
    <w:uiPriority w:val="99"/>
    <w:qFormat/>
    <w:rsid w:val="000F0B6A"/>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F020C3"/>
    <w:rPr>
      <w:rFonts w:ascii="Arial Narrow" w:hAnsi="Arial Narrow" w:cs="Times New Roman"/>
      <w:b/>
      <w:sz w:val="28"/>
      <w:lang w:eastAsia="en-US"/>
    </w:rPr>
  </w:style>
  <w:style w:type="character" w:customStyle="1" w:styleId="Virsraksts2Rakstz">
    <w:name w:val="Virsraksts 2 Rakstz."/>
    <w:basedOn w:val="Noklusjumarindkopasfonts"/>
    <w:link w:val="Virsraksts2"/>
    <w:uiPriority w:val="99"/>
    <w:locked/>
    <w:rsid w:val="000F0B6A"/>
    <w:rPr>
      <w:rFonts w:ascii="Cambria" w:hAnsi="Cambria" w:cs="Times New Roman"/>
      <w:b/>
      <w:bCs/>
      <w:color w:val="4F81BD"/>
      <w:sz w:val="26"/>
      <w:szCs w:val="26"/>
      <w:lang w:val="en-US"/>
    </w:rPr>
  </w:style>
  <w:style w:type="paragraph" w:customStyle="1" w:styleId="Aratkapi">
    <w:name w:val="Ar_atkapi"/>
    <w:basedOn w:val="Parasts"/>
    <w:uiPriority w:val="99"/>
    <w:rsid w:val="007B0548"/>
    <w:pPr>
      <w:ind w:firstLine="284"/>
    </w:pPr>
    <w:rPr>
      <w:sz w:val="24"/>
    </w:rPr>
  </w:style>
  <w:style w:type="paragraph" w:styleId="Galvene">
    <w:name w:val="header"/>
    <w:basedOn w:val="Parasts"/>
    <w:link w:val="GalveneRakstz"/>
    <w:uiPriority w:val="99"/>
    <w:semiHidden/>
    <w:rsid w:val="007B0548"/>
    <w:pPr>
      <w:tabs>
        <w:tab w:val="center" w:pos="4153"/>
        <w:tab w:val="right" w:pos="8306"/>
      </w:tabs>
    </w:pPr>
  </w:style>
  <w:style w:type="character" w:customStyle="1" w:styleId="GalveneRakstz">
    <w:name w:val="Galvene Rakstz."/>
    <w:basedOn w:val="Noklusjumarindkopasfonts"/>
    <w:link w:val="Galvene"/>
    <w:uiPriority w:val="99"/>
    <w:semiHidden/>
    <w:rsid w:val="00D911C3"/>
    <w:rPr>
      <w:rFonts w:ascii="Arial" w:hAnsi="Arial"/>
      <w:szCs w:val="20"/>
      <w:lang w:eastAsia="lv-LV"/>
    </w:rPr>
  </w:style>
  <w:style w:type="paragraph" w:styleId="Kjene">
    <w:name w:val="footer"/>
    <w:basedOn w:val="Parasts"/>
    <w:link w:val="KjeneRakstz"/>
    <w:uiPriority w:val="99"/>
    <w:semiHidden/>
    <w:rsid w:val="007B0548"/>
    <w:pPr>
      <w:tabs>
        <w:tab w:val="center" w:pos="4153"/>
        <w:tab w:val="right" w:pos="8306"/>
      </w:tabs>
    </w:pPr>
  </w:style>
  <w:style w:type="character" w:customStyle="1" w:styleId="KjeneRakstz">
    <w:name w:val="Kājene Rakstz."/>
    <w:basedOn w:val="Noklusjumarindkopasfonts"/>
    <w:link w:val="Kjene"/>
    <w:uiPriority w:val="99"/>
    <w:semiHidden/>
    <w:rsid w:val="00D911C3"/>
    <w:rPr>
      <w:rFonts w:ascii="Arial" w:hAnsi="Arial"/>
      <w:szCs w:val="20"/>
      <w:lang w:eastAsia="lv-LV"/>
    </w:rPr>
  </w:style>
  <w:style w:type="character" w:styleId="Lappusesnumurs">
    <w:name w:val="page number"/>
    <w:basedOn w:val="Noklusjumarindkopasfonts"/>
    <w:uiPriority w:val="99"/>
    <w:semiHidden/>
    <w:rsid w:val="007B0548"/>
    <w:rPr>
      <w:rFonts w:cs="Times New Roman"/>
    </w:rPr>
  </w:style>
  <w:style w:type="character" w:customStyle="1" w:styleId="apple-converted-space">
    <w:name w:val="apple-converted-space"/>
    <w:basedOn w:val="Noklusjumarindkopasfonts"/>
    <w:uiPriority w:val="99"/>
    <w:rsid w:val="00F020C3"/>
    <w:rPr>
      <w:rFonts w:cs="Times New Roman"/>
    </w:rPr>
  </w:style>
  <w:style w:type="paragraph" w:styleId="Pamatteksts">
    <w:name w:val="Body Text"/>
    <w:basedOn w:val="Parasts"/>
    <w:link w:val="PamattekstsRakstz"/>
    <w:uiPriority w:val="99"/>
    <w:rsid w:val="00D65C4F"/>
    <w:pPr>
      <w:overflowPunct/>
      <w:autoSpaceDE/>
      <w:autoSpaceDN/>
      <w:adjustRightInd/>
      <w:jc w:val="both"/>
      <w:textAlignment w:val="auto"/>
    </w:pPr>
    <w:rPr>
      <w:rFonts w:ascii="Arial Narrow" w:hAnsi="Arial Narrow"/>
      <w:sz w:val="24"/>
      <w:lang w:val="lv-LV" w:eastAsia="en-US"/>
    </w:rPr>
  </w:style>
  <w:style w:type="character" w:customStyle="1" w:styleId="PamattekstsRakstz">
    <w:name w:val="Pamatteksts Rakstz."/>
    <w:basedOn w:val="Noklusjumarindkopasfonts"/>
    <w:link w:val="Pamatteksts"/>
    <w:uiPriority w:val="99"/>
    <w:locked/>
    <w:rsid w:val="00D65C4F"/>
    <w:rPr>
      <w:rFonts w:ascii="Arial Narrow" w:hAnsi="Arial Narrow" w:cs="Times New Roman"/>
      <w:sz w:val="24"/>
      <w:lang w:eastAsia="en-US"/>
    </w:rPr>
  </w:style>
  <w:style w:type="paragraph" w:styleId="Sarakstarindkopa">
    <w:name w:val="List Paragraph"/>
    <w:basedOn w:val="Parasts"/>
    <w:uiPriority w:val="99"/>
    <w:qFormat/>
    <w:rsid w:val="00D779D1"/>
    <w:pPr>
      <w:ind w:left="720"/>
      <w:contextualSpacing/>
    </w:pPr>
  </w:style>
  <w:style w:type="paragraph" w:styleId="Nosaukums">
    <w:name w:val="Title"/>
    <w:basedOn w:val="Parasts"/>
    <w:link w:val="NosaukumsRakstz"/>
    <w:uiPriority w:val="99"/>
    <w:qFormat/>
    <w:rsid w:val="00AB4ED6"/>
    <w:pPr>
      <w:overflowPunct/>
      <w:autoSpaceDE/>
      <w:autoSpaceDN/>
      <w:adjustRightInd/>
      <w:jc w:val="center"/>
      <w:textAlignment w:val="auto"/>
    </w:pPr>
    <w:rPr>
      <w:rFonts w:ascii="Times New Roman" w:eastAsia="SimSun" w:hAnsi="Times New Roman"/>
      <w:i/>
      <w:color w:val="000000"/>
      <w:sz w:val="26"/>
      <w:szCs w:val="24"/>
      <w:lang w:val="lv-LV" w:eastAsia="en-US"/>
    </w:rPr>
  </w:style>
  <w:style w:type="character" w:customStyle="1" w:styleId="NosaukumsRakstz">
    <w:name w:val="Nosaukums Rakstz."/>
    <w:basedOn w:val="Noklusjumarindkopasfonts"/>
    <w:link w:val="Nosaukums"/>
    <w:uiPriority w:val="99"/>
    <w:locked/>
    <w:rsid w:val="00AB4ED6"/>
    <w:rPr>
      <w:rFonts w:eastAsia="SimSun" w:cs="Times New Roman"/>
      <w:i/>
      <w:color w:val="000000"/>
      <w:sz w:val="24"/>
      <w:szCs w:val="24"/>
      <w:lang w:eastAsia="en-US"/>
    </w:rPr>
  </w:style>
  <w:style w:type="character" w:styleId="Hipersaite">
    <w:name w:val="Hyperlink"/>
    <w:basedOn w:val="Noklusjumarindkopasfonts"/>
    <w:uiPriority w:val="99"/>
    <w:rsid w:val="00CA4546"/>
    <w:rPr>
      <w:rFonts w:cs="Times New Roman"/>
      <w:color w:val="0000FF"/>
      <w:u w:val="single"/>
    </w:rPr>
  </w:style>
  <w:style w:type="paragraph" w:styleId="Balonteksts">
    <w:name w:val="Balloon Text"/>
    <w:basedOn w:val="Parasts"/>
    <w:link w:val="BalontekstsRakstz"/>
    <w:uiPriority w:val="99"/>
    <w:semiHidden/>
    <w:rsid w:val="00D04781"/>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D04781"/>
    <w:rPr>
      <w:rFonts w:ascii="Tahoma" w:hAnsi="Tahoma" w:cs="Tahoma"/>
      <w:sz w:val="16"/>
      <w:szCs w:val="16"/>
      <w:lang w:val="en-US"/>
    </w:rPr>
  </w:style>
  <w:style w:type="table" w:styleId="Reatabula">
    <w:name w:val="Table Grid"/>
    <w:basedOn w:val="Parastatabula"/>
    <w:locked/>
    <w:rsid w:val="004B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rallij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89C-0D48-41E6-9EF8-8428AB80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5456</Words>
  <Characters>3111</Characters>
  <Application>Microsoft Office Word</Application>
  <DocSecurity>0</DocSecurity>
  <Lines>25</Lines>
  <Paragraphs>17</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SASKAŅOTS</vt:lpstr>
      <vt:lpstr>SASKAŅOTS</vt:lpstr>
      <vt:lpstr>SASKAŅOTS</vt:lpstr>
    </vt:vector>
  </TitlesOfParts>
  <Company>CONTI</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dc:creator>
  <cp:lastModifiedBy>Dace</cp:lastModifiedBy>
  <cp:revision>2</cp:revision>
  <cp:lastPrinted>2013-04-15T19:22:00Z</cp:lastPrinted>
  <dcterms:created xsi:type="dcterms:W3CDTF">2013-09-30T09:36:00Z</dcterms:created>
  <dcterms:modified xsi:type="dcterms:W3CDTF">2013-09-30T09:36:00Z</dcterms:modified>
</cp:coreProperties>
</file>